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367BD" w14:textId="77777777" w:rsidR="00847F3A" w:rsidRPr="0065476B" w:rsidRDefault="00847F3A" w:rsidP="00847F3A">
      <w:pPr>
        <w:jc w:val="center"/>
        <w:rPr>
          <w:rFonts w:cstheme="minorHAnsi"/>
          <w:sz w:val="28"/>
        </w:rPr>
      </w:pPr>
    </w:p>
    <w:p w14:paraId="02BF75A3" w14:textId="7858A333" w:rsidR="009520B0" w:rsidRPr="009520B0" w:rsidRDefault="009520B0" w:rsidP="009520B0">
      <w:pPr>
        <w:jc w:val="center"/>
        <w:rPr>
          <w:rFonts w:ascii="Verdana" w:hAnsi="Verdana"/>
          <w:b/>
          <w:sz w:val="28"/>
          <w:szCs w:val="28"/>
        </w:rPr>
      </w:pPr>
      <w:r w:rsidRPr="009520B0">
        <w:rPr>
          <w:rFonts w:ascii="Verdana" w:hAnsi="Verdana"/>
          <w:b/>
          <w:sz w:val="28"/>
          <w:szCs w:val="28"/>
        </w:rPr>
        <w:t>Evid</w:t>
      </w:r>
      <w:r>
        <w:rPr>
          <w:rFonts w:ascii="Verdana" w:hAnsi="Verdana"/>
          <w:b/>
          <w:sz w:val="28"/>
          <w:szCs w:val="28"/>
        </w:rPr>
        <w:t>enced-based decision making in math</w:t>
      </w:r>
      <w:r w:rsidR="007D6ECA">
        <w:rPr>
          <w:rFonts w:ascii="Verdana" w:hAnsi="Verdana"/>
          <w:b/>
          <w:sz w:val="28"/>
          <w:szCs w:val="28"/>
        </w:rPr>
        <w:t>ematic</w:t>
      </w:r>
      <w:bookmarkStart w:id="0" w:name="_GoBack"/>
      <w:bookmarkEnd w:id="0"/>
      <w:r>
        <w:rPr>
          <w:rFonts w:ascii="Verdana" w:hAnsi="Verdana"/>
          <w:b/>
          <w:sz w:val="28"/>
          <w:szCs w:val="28"/>
        </w:rPr>
        <w:t>s support</w:t>
      </w:r>
    </w:p>
    <w:p w14:paraId="061095A2" w14:textId="77777777" w:rsidR="00F973F0" w:rsidRPr="004066C1" w:rsidRDefault="00F973F0">
      <w:pPr>
        <w:jc w:val="center"/>
        <w:rPr>
          <w:rFonts w:ascii="Verdana" w:hAnsi="Verdana"/>
          <w:color w:val="000000"/>
        </w:rPr>
      </w:pPr>
    </w:p>
    <w:p w14:paraId="454909CC" w14:textId="77777777" w:rsidR="00F973F0" w:rsidRDefault="00F973F0" w:rsidP="004066C1">
      <w:pPr>
        <w:jc w:val="center"/>
        <w:rPr>
          <w:rFonts w:ascii="Verdana" w:hAnsi="Verdana"/>
          <w:i/>
          <w:color w:val="000000"/>
        </w:rPr>
      </w:pPr>
      <w:r w:rsidRPr="004066C1">
        <w:rPr>
          <w:rFonts w:ascii="Verdana" w:hAnsi="Verdana"/>
          <w:color w:val="000000"/>
        </w:rPr>
        <w:t>A</w:t>
      </w:r>
      <w:r w:rsidR="009520B0">
        <w:rPr>
          <w:rFonts w:ascii="Verdana" w:hAnsi="Verdana"/>
          <w:color w:val="000000"/>
        </w:rPr>
        <w:t>nthony Cronin</w:t>
      </w:r>
      <w:r w:rsidR="00E75AE5" w:rsidRPr="004066C1">
        <w:rPr>
          <w:rFonts w:ascii="Verdana" w:hAnsi="Verdana"/>
          <w:color w:val="000000"/>
        </w:rPr>
        <w:t xml:space="preserve">, </w:t>
      </w:r>
      <w:r w:rsidR="009520B0">
        <w:rPr>
          <w:rFonts w:ascii="Verdana" w:hAnsi="Verdana"/>
          <w:i/>
          <w:color w:val="000000"/>
        </w:rPr>
        <w:t>University College Dublin, Ireland</w:t>
      </w:r>
    </w:p>
    <w:p w14:paraId="1E09AC72" w14:textId="77777777" w:rsidR="009520B0" w:rsidRPr="004066C1" w:rsidRDefault="009520B0" w:rsidP="004066C1">
      <w:pPr>
        <w:jc w:val="center"/>
        <w:rPr>
          <w:rFonts w:ascii="Verdana" w:hAnsi="Verdana"/>
          <w:i/>
          <w:color w:val="000000"/>
        </w:rPr>
      </w:pPr>
      <w:proofErr w:type="gramStart"/>
      <w:r>
        <w:rPr>
          <w:rFonts w:ascii="Verdana" w:hAnsi="Verdana"/>
          <w:i/>
          <w:color w:val="000000"/>
        </w:rPr>
        <w:t>anthony.cronin@ucd.ie</w:t>
      </w:r>
      <w:proofErr w:type="gramEnd"/>
    </w:p>
    <w:p w14:paraId="742957B2" w14:textId="77777777" w:rsidR="00F973F0" w:rsidRPr="004066C1" w:rsidRDefault="00F973F0">
      <w:pPr>
        <w:rPr>
          <w:rFonts w:ascii="Verdana" w:hAnsi="Verdana"/>
          <w:b/>
          <w:color w:val="000000"/>
        </w:rPr>
      </w:pPr>
    </w:p>
    <w:p w14:paraId="71163009" w14:textId="77777777" w:rsidR="00F973F0" w:rsidRPr="004066C1" w:rsidRDefault="00F973F0">
      <w:pPr>
        <w:rPr>
          <w:rFonts w:ascii="Verdana" w:hAnsi="Verdana"/>
        </w:rPr>
      </w:pPr>
    </w:p>
    <w:p w14:paraId="7B3DCA84" w14:textId="77777777" w:rsidR="00E75AE5" w:rsidRPr="004066C1" w:rsidRDefault="00E75AE5" w:rsidP="00912855">
      <w:pPr>
        <w:pStyle w:val="Header1"/>
        <w:rPr>
          <w:rFonts w:ascii="Verdana" w:hAnsi="Verdana"/>
        </w:rPr>
      </w:pPr>
      <w:r w:rsidRPr="004066C1">
        <w:rPr>
          <w:rFonts w:ascii="Verdana" w:hAnsi="Verdana"/>
        </w:rPr>
        <w:t>Abstract</w:t>
      </w:r>
    </w:p>
    <w:p w14:paraId="0C8F36E6" w14:textId="08462447" w:rsidR="009520B0" w:rsidRPr="009520B0" w:rsidRDefault="009520B0" w:rsidP="009520B0">
      <w:pPr>
        <w:rPr>
          <w:rFonts w:ascii="Verdana" w:hAnsi="Verdana"/>
          <w:sz w:val="20"/>
        </w:rPr>
      </w:pPr>
      <w:r w:rsidRPr="009520B0">
        <w:rPr>
          <w:rFonts w:ascii="Verdana" w:hAnsi="Verdana"/>
          <w:sz w:val="20"/>
        </w:rPr>
        <w:t xml:space="preserve">How can </w:t>
      </w:r>
      <w:r w:rsidR="00D36645">
        <w:rPr>
          <w:rFonts w:ascii="Verdana" w:hAnsi="Verdana"/>
          <w:sz w:val="20"/>
        </w:rPr>
        <w:t xml:space="preserve">busy </w:t>
      </w:r>
      <w:r w:rsidRPr="009520B0">
        <w:rPr>
          <w:rFonts w:ascii="Verdana" w:hAnsi="Verdana"/>
          <w:sz w:val="20"/>
        </w:rPr>
        <w:t xml:space="preserve">mathematics support </w:t>
      </w:r>
      <w:proofErr w:type="spellStart"/>
      <w:r>
        <w:rPr>
          <w:rFonts w:ascii="Verdana" w:hAnsi="Verdana"/>
          <w:sz w:val="20"/>
        </w:rPr>
        <w:t>centres</w:t>
      </w:r>
      <w:proofErr w:type="spellEnd"/>
      <w:r>
        <w:rPr>
          <w:rFonts w:ascii="Verdana" w:hAnsi="Verdana"/>
          <w:sz w:val="20"/>
        </w:rPr>
        <w:t xml:space="preserve"> </w:t>
      </w:r>
      <w:r w:rsidR="00D36645">
        <w:rPr>
          <w:rFonts w:ascii="Verdana" w:hAnsi="Verdana"/>
          <w:sz w:val="20"/>
        </w:rPr>
        <w:t>(</w:t>
      </w:r>
      <w:proofErr w:type="spellStart"/>
      <w:r w:rsidR="00D36645">
        <w:rPr>
          <w:rFonts w:ascii="Verdana" w:hAnsi="Verdana"/>
          <w:sz w:val="20"/>
        </w:rPr>
        <w:t>i</w:t>
      </w:r>
      <w:proofErr w:type="spellEnd"/>
      <w:r w:rsidR="00D36645">
        <w:rPr>
          <w:rFonts w:ascii="Verdana" w:hAnsi="Verdana"/>
          <w:sz w:val="20"/>
        </w:rPr>
        <w:t xml:space="preserve">) offer effective and efficient support to the </w:t>
      </w:r>
      <w:proofErr w:type="gramStart"/>
      <w:r w:rsidR="00D36645">
        <w:rPr>
          <w:rFonts w:ascii="Verdana" w:hAnsi="Verdana"/>
          <w:sz w:val="20"/>
        </w:rPr>
        <w:t>ever diversifying</w:t>
      </w:r>
      <w:proofErr w:type="gramEnd"/>
      <w:r w:rsidR="00D36645">
        <w:rPr>
          <w:rFonts w:ascii="Verdana" w:hAnsi="Verdana"/>
          <w:sz w:val="20"/>
        </w:rPr>
        <w:t xml:space="preserve"> cohorts of students availing of such support and (ii) </w:t>
      </w:r>
      <w:r>
        <w:rPr>
          <w:rFonts w:ascii="Verdana" w:hAnsi="Verdana"/>
          <w:sz w:val="20"/>
        </w:rPr>
        <w:t xml:space="preserve">help to </w:t>
      </w:r>
      <w:r w:rsidRPr="009520B0">
        <w:rPr>
          <w:rFonts w:ascii="Verdana" w:hAnsi="Verdana"/>
          <w:sz w:val="20"/>
        </w:rPr>
        <w:t>develop st</w:t>
      </w:r>
      <w:r w:rsidRPr="009520B0">
        <w:rPr>
          <w:rFonts w:ascii="Verdana" w:hAnsi="Verdana"/>
          <w:sz w:val="20"/>
        </w:rPr>
        <w:t>u</w:t>
      </w:r>
      <w:r w:rsidRPr="009520B0">
        <w:rPr>
          <w:rFonts w:ascii="Verdana" w:hAnsi="Verdana"/>
          <w:sz w:val="20"/>
        </w:rPr>
        <w:t>dents as independen</w:t>
      </w:r>
      <w:r w:rsidR="00705167">
        <w:rPr>
          <w:rFonts w:ascii="Verdana" w:hAnsi="Verdana"/>
          <w:sz w:val="20"/>
        </w:rPr>
        <w:t>t learners rather than remain</w:t>
      </w:r>
      <w:r w:rsidRPr="009520B0">
        <w:rPr>
          <w:rFonts w:ascii="Verdana" w:hAnsi="Verdana"/>
          <w:sz w:val="20"/>
        </w:rPr>
        <w:t xml:space="preserve"> reliant on </w:t>
      </w:r>
      <w:proofErr w:type="spellStart"/>
      <w:r w:rsidR="00D36645">
        <w:rPr>
          <w:rFonts w:ascii="Verdana" w:hAnsi="Verdana"/>
          <w:sz w:val="20"/>
        </w:rPr>
        <w:t>maths</w:t>
      </w:r>
      <w:proofErr w:type="spellEnd"/>
      <w:r w:rsidR="00D36645">
        <w:rPr>
          <w:rFonts w:ascii="Verdana" w:hAnsi="Verdana"/>
          <w:sz w:val="20"/>
        </w:rPr>
        <w:t xml:space="preserve"> </w:t>
      </w:r>
      <w:r w:rsidRPr="009520B0">
        <w:rPr>
          <w:rFonts w:ascii="Verdana" w:hAnsi="Verdana"/>
          <w:sz w:val="20"/>
        </w:rPr>
        <w:t>support throughout their university c</w:t>
      </w:r>
      <w:r w:rsidRPr="009520B0">
        <w:rPr>
          <w:rFonts w:ascii="Verdana" w:hAnsi="Verdana"/>
          <w:sz w:val="20"/>
        </w:rPr>
        <w:t>a</w:t>
      </w:r>
      <w:r w:rsidRPr="009520B0">
        <w:rPr>
          <w:rFonts w:ascii="Verdana" w:hAnsi="Verdana"/>
          <w:sz w:val="20"/>
        </w:rPr>
        <w:t>reer</w:t>
      </w:r>
      <w:r w:rsidR="00705167">
        <w:rPr>
          <w:rFonts w:ascii="Verdana" w:hAnsi="Verdana"/>
          <w:sz w:val="20"/>
        </w:rPr>
        <w:t>s</w:t>
      </w:r>
      <w:r w:rsidRPr="009520B0">
        <w:rPr>
          <w:rFonts w:ascii="Verdana" w:hAnsi="Verdana"/>
          <w:sz w:val="20"/>
        </w:rPr>
        <w:t>?</w:t>
      </w:r>
    </w:p>
    <w:p w14:paraId="6D39BC4A" w14:textId="77777777" w:rsidR="009520B0" w:rsidRDefault="009520B0" w:rsidP="009520B0">
      <w:pPr>
        <w:rPr>
          <w:rFonts w:ascii="Verdana" w:hAnsi="Verdana"/>
          <w:sz w:val="20"/>
        </w:rPr>
      </w:pPr>
      <w:r w:rsidRPr="009520B0">
        <w:rPr>
          <w:rFonts w:ascii="Verdana" w:hAnsi="Verdana"/>
          <w:sz w:val="20"/>
        </w:rPr>
        <w:t xml:space="preserve">In this talk I will discuss a number of evidence-based decisions made at the UCD </w:t>
      </w:r>
      <w:proofErr w:type="spellStart"/>
      <w:r w:rsidRPr="009520B0">
        <w:rPr>
          <w:rFonts w:ascii="Verdana" w:hAnsi="Verdana"/>
          <w:sz w:val="20"/>
        </w:rPr>
        <w:t>Maths</w:t>
      </w:r>
      <w:proofErr w:type="spellEnd"/>
      <w:r w:rsidRPr="009520B0">
        <w:rPr>
          <w:rFonts w:ascii="Verdana" w:hAnsi="Verdana"/>
          <w:sz w:val="20"/>
        </w:rPr>
        <w:t xml:space="preserve"> Support Centre (MSC) in the last year. These include </w:t>
      </w:r>
    </w:p>
    <w:p w14:paraId="5AF95F90" w14:textId="4AA9EF3B" w:rsidR="009520B0" w:rsidRDefault="009520B0" w:rsidP="009520B0">
      <w:pPr>
        <w:rPr>
          <w:rFonts w:ascii="Verdana" w:hAnsi="Verdana"/>
          <w:sz w:val="20"/>
        </w:rPr>
      </w:pPr>
      <w:r w:rsidRPr="009520B0">
        <w:rPr>
          <w:rFonts w:ascii="Verdana" w:hAnsi="Verdana"/>
          <w:sz w:val="20"/>
        </w:rPr>
        <w:t xml:space="preserve">(1) </w:t>
      </w:r>
      <w:proofErr w:type="gramStart"/>
      <w:r w:rsidR="00DB195E">
        <w:rPr>
          <w:rFonts w:ascii="Verdana" w:hAnsi="Verdana"/>
          <w:sz w:val="20"/>
        </w:rPr>
        <w:t>why</w:t>
      </w:r>
      <w:proofErr w:type="gramEnd"/>
      <w:r w:rsidR="00DB195E">
        <w:rPr>
          <w:rFonts w:ascii="Verdana" w:hAnsi="Verdana"/>
          <w:sz w:val="20"/>
        </w:rPr>
        <w:t xml:space="preserve"> </w:t>
      </w:r>
      <w:r w:rsidRPr="009520B0">
        <w:rPr>
          <w:rFonts w:ascii="Verdana" w:hAnsi="Verdana"/>
          <w:sz w:val="20"/>
        </w:rPr>
        <w:t xml:space="preserve">a thorough investigation of the numbers and nature of </w:t>
      </w:r>
      <w:r w:rsidR="00DB195E">
        <w:rPr>
          <w:rFonts w:ascii="Verdana" w:hAnsi="Verdana"/>
          <w:sz w:val="20"/>
        </w:rPr>
        <w:t>visits</w:t>
      </w:r>
      <w:r w:rsidR="00DB195E" w:rsidRPr="009520B0">
        <w:rPr>
          <w:rFonts w:ascii="Verdana" w:hAnsi="Verdana"/>
          <w:sz w:val="20"/>
        </w:rPr>
        <w:t xml:space="preserve"> </w:t>
      </w:r>
      <w:r w:rsidR="00DB195E">
        <w:rPr>
          <w:rFonts w:ascii="Verdana" w:hAnsi="Verdana"/>
          <w:sz w:val="20"/>
        </w:rPr>
        <w:t>from students regi</w:t>
      </w:r>
      <w:r w:rsidR="00DB195E">
        <w:rPr>
          <w:rFonts w:ascii="Verdana" w:hAnsi="Verdana"/>
          <w:sz w:val="20"/>
        </w:rPr>
        <w:t>s</w:t>
      </w:r>
      <w:r w:rsidR="00DB195E">
        <w:rPr>
          <w:rFonts w:ascii="Verdana" w:hAnsi="Verdana"/>
          <w:sz w:val="20"/>
        </w:rPr>
        <w:t xml:space="preserve">tered to </w:t>
      </w:r>
      <w:r w:rsidRPr="009520B0">
        <w:rPr>
          <w:rFonts w:ascii="Verdana" w:hAnsi="Verdana"/>
          <w:sz w:val="20"/>
        </w:rPr>
        <w:t xml:space="preserve">stage 3, 4 and </w:t>
      </w:r>
      <w:r w:rsidR="00DB195E">
        <w:rPr>
          <w:rFonts w:ascii="Verdana" w:hAnsi="Verdana"/>
          <w:sz w:val="20"/>
        </w:rPr>
        <w:t xml:space="preserve">from </w:t>
      </w:r>
      <w:r w:rsidRPr="009520B0">
        <w:rPr>
          <w:rFonts w:ascii="Verdana" w:hAnsi="Verdana"/>
          <w:sz w:val="20"/>
        </w:rPr>
        <w:t xml:space="preserve">postgraduate </w:t>
      </w:r>
      <w:r w:rsidR="00DB195E">
        <w:rPr>
          <w:rFonts w:ascii="Verdana" w:hAnsi="Verdana"/>
          <w:sz w:val="20"/>
        </w:rPr>
        <w:t>students receiving support was initiated</w:t>
      </w:r>
      <w:r w:rsidRPr="009520B0">
        <w:rPr>
          <w:rFonts w:ascii="Verdana" w:hAnsi="Verdana"/>
          <w:sz w:val="20"/>
        </w:rPr>
        <w:t xml:space="preserve">, </w:t>
      </w:r>
    </w:p>
    <w:p w14:paraId="2BD3FABE" w14:textId="08DBF3EB" w:rsidR="009520B0" w:rsidRDefault="009520B0" w:rsidP="009520B0">
      <w:pPr>
        <w:rPr>
          <w:rFonts w:ascii="Verdana" w:hAnsi="Verdana"/>
          <w:sz w:val="20"/>
        </w:rPr>
      </w:pPr>
      <w:r w:rsidRPr="009520B0">
        <w:rPr>
          <w:rFonts w:ascii="Verdana" w:hAnsi="Verdana"/>
          <w:sz w:val="20"/>
        </w:rPr>
        <w:t xml:space="preserve">(2) </w:t>
      </w:r>
      <w:proofErr w:type="gramStart"/>
      <w:r w:rsidR="00705167" w:rsidRPr="009520B0">
        <w:rPr>
          <w:rFonts w:ascii="Verdana" w:hAnsi="Verdana"/>
          <w:sz w:val="20"/>
        </w:rPr>
        <w:t>why</w:t>
      </w:r>
      <w:proofErr w:type="gramEnd"/>
      <w:r w:rsidR="00705167" w:rsidRPr="009520B0">
        <w:rPr>
          <w:rFonts w:ascii="Verdana" w:hAnsi="Verdana"/>
          <w:sz w:val="20"/>
        </w:rPr>
        <w:t xml:space="preserve"> we decided </w:t>
      </w:r>
      <w:r w:rsidRPr="009520B0">
        <w:rPr>
          <w:rFonts w:ascii="Verdana" w:hAnsi="Verdana"/>
          <w:sz w:val="20"/>
        </w:rPr>
        <w:t xml:space="preserve">to withdraw the MSC service from these cohorts, </w:t>
      </w:r>
    </w:p>
    <w:p w14:paraId="7E472648" w14:textId="3C52F9FB" w:rsidR="009520B0" w:rsidRDefault="009520B0" w:rsidP="009520B0">
      <w:pPr>
        <w:rPr>
          <w:rFonts w:ascii="Verdana" w:hAnsi="Verdana"/>
          <w:sz w:val="20"/>
        </w:rPr>
      </w:pPr>
      <w:r w:rsidRPr="009520B0">
        <w:rPr>
          <w:rFonts w:ascii="Verdana" w:hAnsi="Verdana"/>
          <w:sz w:val="20"/>
        </w:rPr>
        <w:t xml:space="preserve">(3) </w:t>
      </w:r>
      <w:proofErr w:type="gramStart"/>
      <w:r w:rsidR="00DB195E">
        <w:rPr>
          <w:rFonts w:ascii="Verdana" w:hAnsi="Verdana"/>
          <w:sz w:val="20"/>
        </w:rPr>
        <w:t>why</w:t>
      </w:r>
      <w:proofErr w:type="gramEnd"/>
      <w:r w:rsidR="00DB195E">
        <w:rPr>
          <w:rFonts w:ascii="Verdana" w:hAnsi="Verdana"/>
          <w:sz w:val="20"/>
        </w:rPr>
        <w:t xml:space="preserve"> </w:t>
      </w:r>
      <w:r w:rsidR="00705167">
        <w:rPr>
          <w:rFonts w:ascii="Verdana" w:hAnsi="Verdana"/>
          <w:sz w:val="20"/>
        </w:rPr>
        <w:t>we chose</w:t>
      </w:r>
      <w:r w:rsidR="00DB195E" w:rsidRPr="009520B0">
        <w:rPr>
          <w:rFonts w:ascii="Verdana" w:hAnsi="Verdana"/>
          <w:sz w:val="20"/>
        </w:rPr>
        <w:t xml:space="preserve"> to close the M</w:t>
      </w:r>
      <w:r w:rsidR="00DB195E">
        <w:rPr>
          <w:rFonts w:ascii="Verdana" w:hAnsi="Verdana"/>
          <w:sz w:val="20"/>
        </w:rPr>
        <w:t>SC service at</w:t>
      </w:r>
      <w:r w:rsidR="00705167">
        <w:rPr>
          <w:rFonts w:ascii="Verdana" w:hAnsi="Verdana"/>
          <w:sz w:val="20"/>
        </w:rPr>
        <w:t xml:space="preserve"> exam time, </w:t>
      </w:r>
    </w:p>
    <w:p w14:paraId="0A94A181" w14:textId="564CF204" w:rsidR="009520B0" w:rsidRDefault="009520B0" w:rsidP="009520B0">
      <w:pPr>
        <w:rPr>
          <w:rFonts w:ascii="Verdana" w:hAnsi="Verdana"/>
          <w:sz w:val="20"/>
        </w:rPr>
      </w:pPr>
      <w:r w:rsidRPr="009520B0">
        <w:rPr>
          <w:rFonts w:ascii="Verdana" w:hAnsi="Verdana"/>
          <w:sz w:val="20"/>
        </w:rPr>
        <w:t xml:space="preserve">(4) </w:t>
      </w:r>
      <w:proofErr w:type="gramStart"/>
      <w:r w:rsidR="00705167" w:rsidRPr="009520B0">
        <w:rPr>
          <w:rFonts w:ascii="Verdana" w:hAnsi="Verdana"/>
          <w:sz w:val="20"/>
        </w:rPr>
        <w:t>why</w:t>
      </w:r>
      <w:proofErr w:type="gramEnd"/>
      <w:r w:rsidR="00705167" w:rsidRPr="009520B0">
        <w:rPr>
          <w:rFonts w:ascii="Verdana" w:hAnsi="Verdana"/>
          <w:sz w:val="20"/>
        </w:rPr>
        <w:t xml:space="preserve"> we decided</w:t>
      </w:r>
      <w:r w:rsidR="00705167">
        <w:rPr>
          <w:rFonts w:ascii="Verdana" w:hAnsi="Verdana"/>
          <w:sz w:val="20"/>
        </w:rPr>
        <w:t xml:space="preserve"> to offer later opening hours for specific cohorts, and</w:t>
      </w:r>
    </w:p>
    <w:p w14:paraId="60ED6981" w14:textId="2A824896" w:rsidR="00705167" w:rsidRPr="009520B0" w:rsidRDefault="00705167" w:rsidP="009520B0">
      <w:pPr>
        <w:rPr>
          <w:rFonts w:ascii="Verdana" w:hAnsi="Verdana"/>
          <w:sz w:val="20"/>
        </w:rPr>
      </w:pPr>
      <w:r>
        <w:rPr>
          <w:rFonts w:ascii="Verdana" w:hAnsi="Verdana"/>
          <w:sz w:val="20"/>
        </w:rPr>
        <w:t xml:space="preserve">(5) </w:t>
      </w:r>
      <w:proofErr w:type="gramStart"/>
      <w:r>
        <w:rPr>
          <w:rFonts w:ascii="Verdana" w:hAnsi="Verdana"/>
          <w:sz w:val="20"/>
        </w:rPr>
        <w:t>why</w:t>
      </w:r>
      <w:proofErr w:type="gramEnd"/>
      <w:r>
        <w:rPr>
          <w:rFonts w:ascii="Verdana" w:hAnsi="Verdana"/>
          <w:sz w:val="20"/>
        </w:rPr>
        <w:t xml:space="preserve"> we decided to implement  a formal MSC-Module Coordinator Partnership Agreement with lecturers of large first and second year classes.</w:t>
      </w:r>
    </w:p>
    <w:p w14:paraId="61D5EDAC" w14:textId="77777777" w:rsidR="009520B0" w:rsidRDefault="009520B0" w:rsidP="009520B0"/>
    <w:p w14:paraId="670BC336" w14:textId="77777777" w:rsidR="004066C1" w:rsidRDefault="004066C1" w:rsidP="00E75AE5">
      <w:pPr>
        <w:pStyle w:val="Header1"/>
        <w:rPr>
          <w:rFonts w:ascii="Verdana" w:hAnsi="Verdana"/>
        </w:rPr>
      </w:pPr>
    </w:p>
    <w:p w14:paraId="494CE5C1" w14:textId="77777777" w:rsidR="00F973F0" w:rsidRPr="004066C1" w:rsidRDefault="00F973F0" w:rsidP="00594696">
      <w:pPr>
        <w:pStyle w:val="Header1"/>
        <w:rPr>
          <w:rFonts w:ascii="Verdana" w:hAnsi="Verdana"/>
        </w:rPr>
      </w:pPr>
      <w:r w:rsidRPr="004066C1">
        <w:rPr>
          <w:rFonts w:ascii="Verdana" w:hAnsi="Verdana"/>
        </w:rPr>
        <w:t xml:space="preserve">1. </w:t>
      </w:r>
      <w:r w:rsidR="0080642D">
        <w:rPr>
          <w:rFonts w:ascii="Verdana" w:hAnsi="Verdana"/>
        </w:rPr>
        <w:t>Introduction</w:t>
      </w:r>
    </w:p>
    <w:p w14:paraId="2616EF9C" w14:textId="0AEBC138" w:rsidR="0080642D" w:rsidRDefault="00881510" w:rsidP="00594696">
      <w:pPr>
        <w:pStyle w:val="Body"/>
        <w:rPr>
          <w:rFonts w:ascii="Verdana" w:hAnsi="Verdana"/>
        </w:rPr>
      </w:pPr>
      <w:r>
        <w:rPr>
          <w:rFonts w:ascii="Verdana" w:hAnsi="Verdana"/>
        </w:rPr>
        <w:t>While the</w:t>
      </w:r>
      <w:r w:rsidR="00391480">
        <w:rPr>
          <w:rFonts w:ascii="Verdana" w:hAnsi="Verdana"/>
        </w:rPr>
        <w:t xml:space="preserve"> prevalence</w:t>
      </w:r>
      <w:r>
        <w:rPr>
          <w:rFonts w:ascii="Verdana" w:hAnsi="Verdana"/>
        </w:rPr>
        <w:t xml:space="preserve"> of mathematics and statistics support facilities at university level co</w:t>
      </w:r>
      <w:r>
        <w:rPr>
          <w:rFonts w:ascii="Verdana" w:hAnsi="Verdana"/>
        </w:rPr>
        <w:t>n</w:t>
      </w:r>
      <w:r>
        <w:rPr>
          <w:rFonts w:ascii="Verdana" w:hAnsi="Verdana"/>
        </w:rPr>
        <w:t>tinues to g</w:t>
      </w:r>
      <w:r w:rsidR="00705167">
        <w:rPr>
          <w:rFonts w:ascii="Verdana" w:hAnsi="Verdana"/>
        </w:rPr>
        <w:t>row it is</w:t>
      </w:r>
      <w:r w:rsidR="00391480">
        <w:rPr>
          <w:rFonts w:ascii="Verdana" w:hAnsi="Verdana"/>
        </w:rPr>
        <w:t xml:space="preserve"> timely to reflect </w:t>
      </w:r>
      <w:r>
        <w:rPr>
          <w:rFonts w:ascii="Verdana" w:hAnsi="Verdana"/>
        </w:rPr>
        <w:t>and ask pertinent questions such as (</w:t>
      </w:r>
      <w:proofErr w:type="spellStart"/>
      <w:r>
        <w:rPr>
          <w:rFonts w:ascii="Verdana" w:hAnsi="Verdana"/>
        </w:rPr>
        <w:t>i</w:t>
      </w:r>
      <w:proofErr w:type="spellEnd"/>
      <w:r>
        <w:rPr>
          <w:rFonts w:ascii="Verdana" w:hAnsi="Verdana"/>
        </w:rPr>
        <w:t>) is the se</w:t>
      </w:r>
      <w:r>
        <w:rPr>
          <w:rFonts w:ascii="Verdana" w:hAnsi="Verdana"/>
        </w:rPr>
        <w:t>r</w:t>
      </w:r>
      <w:r>
        <w:rPr>
          <w:rFonts w:ascii="Verdana" w:hAnsi="Verdana"/>
        </w:rPr>
        <w:t>vice still supporting the student</w:t>
      </w:r>
      <w:r w:rsidR="00391480">
        <w:rPr>
          <w:rFonts w:ascii="Verdana" w:hAnsi="Verdana"/>
        </w:rPr>
        <w:t>s</w:t>
      </w:r>
      <w:r>
        <w:rPr>
          <w:rFonts w:ascii="Verdana" w:hAnsi="Verdana"/>
        </w:rPr>
        <w:t xml:space="preserve"> it was originally set up to support</w:t>
      </w:r>
      <w:r w:rsidR="00391480">
        <w:rPr>
          <w:rFonts w:ascii="Verdana" w:hAnsi="Verdana"/>
        </w:rPr>
        <w:t xml:space="preserve">, (ii) are there </w:t>
      </w:r>
      <w:r>
        <w:rPr>
          <w:rFonts w:ascii="Verdana" w:hAnsi="Verdana"/>
        </w:rPr>
        <w:t xml:space="preserve">trends we should be aware of so we can </w:t>
      </w:r>
      <w:r w:rsidR="00391480">
        <w:rPr>
          <w:rFonts w:ascii="Verdana" w:hAnsi="Verdana"/>
        </w:rPr>
        <w:t>modify the service, and perhaps most crucially (iii) do</w:t>
      </w:r>
      <w:r>
        <w:rPr>
          <w:rFonts w:ascii="Verdana" w:hAnsi="Verdana"/>
        </w:rPr>
        <w:t xml:space="preserve"> we have adequate evidence t</w:t>
      </w:r>
      <w:r w:rsidR="00391480">
        <w:rPr>
          <w:rFonts w:ascii="Verdana" w:hAnsi="Verdana"/>
        </w:rPr>
        <w:t>o justify making such decisions?</w:t>
      </w:r>
    </w:p>
    <w:p w14:paraId="58F30CFC" w14:textId="55EA676D" w:rsidR="00881510" w:rsidRDefault="00881510" w:rsidP="00594696">
      <w:pPr>
        <w:pStyle w:val="Body"/>
        <w:rPr>
          <w:rFonts w:ascii="Verdana" w:hAnsi="Verdana"/>
        </w:rPr>
      </w:pPr>
      <w:r>
        <w:rPr>
          <w:rFonts w:ascii="Verdana" w:hAnsi="Verdana"/>
        </w:rPr>
        <w:t>The UCD MSC has been in existen</w:t>
      </w:r>
      <w:r w:rsidR="00705167">
        <w:rPr>
          <w:rFonts w:ascii="Verdana" w:hAnsi="Verdana"/>
        </w:rPr>
        <w:t>ce since 2004 when</w:t>
      </w:r>
      <w:r w:rsidR="00391480">
        <w:rPr>
          <w:rFonts w:ascii="Verdana" w:hAnsi="Verdana"/>
        </w:rPr>
        <w:t xml:space="preserve"> it was initi</w:t>
      </w:r>
      <w:r>
        <w:rPr>
          <w:rFonts w:ascii="Verdana" w:hAnsi="Verdana"/>
        </w:rPr>
        <w:t xml:space="preserve">ally set up to help </w:t>
      </w:r>
      <w:r w:rsidR="00391480">
        <w:rPr>
          <w:rFonts w:ascii="Verdana" w:hAnsi="Verdana"/>
        </w:rPr>
        <w:t xml:space="preserve">students </w:t>
      </w:r>
      <w:r w:rsidR="00705167">
        <w:rPr>
          <w:rFonts w:ascii="Verdana" w:hAnsi="Verdana"/>
        </w:rPr>
        <w:t>from non-core mathematics courses such as in arts, engineering, science and agriculture. T</w:t>
      </w:r>
      <w:r>
        <w:rPr>
          <w:rFonts w:ascii="Verdana" w:hAnsi="Verdana"/>
        </w:rPr>
        <w:t>he first three years of open</w:t>
      </w:r>
      <w:r w:rsidR="00705167">
        <w:rPr>
          <w:rFonts w:ascii="Verdana" w:hAnsi="Verdana"/>
        </w:rPr>
        <w:t>ing saw</w:t>
      </w:r>
      <w:r>
        <w:rPr>
          <w:rFonts w:ascii="Verdana" w:hAnsi="Verdana"/>
        </w:rPr>
        <w:t xml:space="preserve"> average annual vis</w:t>
      </w:r>
      <w:r w:rsidR="00705167">
        <w:rPr>
          <w:rFonts w:ascii="Verdana" w:hAnsi="Verdana"/>
        </w:rPr>
        <w:t>its of 588</w:t>
      </w:r>
      <w:r>
        <w:rPr>
          <w:rFonts w:ascii="Verdana" w:hAnsi="Verdana"/>
        </w:rPr>
        <w:t xml:space="preserve"> whereas the average number of </w:t>
      </w:r>
      <w:r w:rsidR="0016145D">
        <w:rPr>
          <w:rFonts w:ascii="Verdana" w:hAnsi="Verdana"/>
        </w:rPr>
        <w:t xml:space="preserve">annual </w:t>
      </w:r>
      <w:r>
        <w:rPr>
          <w:rFonts w:ascii="Verdana" w:hAnsi="Verdana"/>
        </w:rPr>
        <w:t>vi</w:t>
      </w:r>
      <w:r>
        <w:rPr>
          <w:rFonts w:ascii="Verdana" w:hAnsi="Verdana"/>
        </w:rPr>
        <w:t>s</w:t>
      </w:r>
      <w:r w:rsidR="0016145D">
        <w:rPr>
          <w:rFonts w:ascii="Verdana" w:hAnsi="Verdana"/>
        </w:rPr>
        <w:t>its from 2013-2016 was 5,589</w:t>
      </w:r>
      <w:r>
        <w:rPr>
          <w:rFonts w:ascii="Verdana" w:hAnsi="Verdana"/>
        </w:rPr>
        <w:t xml:space="preserve">. </w:t>
      </w:r>
    </w:p>
    <w:p w14:paraId="64064AD8" w14:textId="77777777" w:rsidR="00391480" w:rsidRDefault="00391480" w:rsidP="00594696">
      <w:pPr>
        <w:pStyle w:val="Body"/>
        <w:rPr>
          <w:rFonts w:ascii="Verdana" w:hAnsi="Verdana"/>
        </w:rPr>
      </w:pPr>
    </w:p>
    <w:p w14:paraId="18534D3D" w14:textId="3F1BCDE9" w:rsidR="00391480" w:rsidRPr="004066C1" w:rsidRDefault="00391480" w:rsidP="00391480">
      <w:pPr>
        <w:pStyle w:val="Header2"/>
        <w:rPr>
          <w:rFonts w:ascii="Verdana" w:hAnsi="Verdana"/>
        </w:rPr>
      </w:pPr>
      <w:r w:rsidRPr="004066C1">
        <w:rPr>
          <w:rFonts w:ascii="Verdana" w:hAnsi="Verdana"/>
        </w:rPr>
        <w:t xml:space="preserve">1.1. </w:t>
      </w:r>
      <w:r>
        <w:rPr>
          <w:rFonts w:ascii="Verdana" w:hAnsi="Verdana"/>
        </w:rPr>
        <w:t>Breaking point</w:t>
      </w:r>
    </w:p>
    <w:p w14:paraId="6004ABE4" w14:textId="77777777" w:rsidR="00DB3AF2" w:rsidRDefault="009A0EDC" w:rsidP="0016145D">
      <w:pPr>
        <w:widowControl w:val="0"/>
        <w:autoSpaceDE w:val="0"/>
        <w:autoSpaceDN w:val="0"/>
        <w:adjustRightInd w:val="0"/>
        <w:rPr>
          <w:rFonts w:ascii="Verdana" w:hAnsi="Verdana"/>
          <w:sz w:val="20"/>
        </w:rPr>
      </w:pPr>
      <w:r w:rsidRPr="0016145D">
        <w:rPr>
          <w:rFonts w:ascii="Verdana" w:hAnsi="Verdana"/>
          <w:sz w:val="20"/>
        </w:rPr>
        <w:t xml:space="preserve">In the opening five weeks of </w:t>
      </w:r>
      <w:r w:rsidR="006B36AC" w:rsidRPr="0016145D">
        <w:rPr>
          <w:rFonts w:ascii="Verdana" w:hAnsi="Verdana"/>
          <w:sz w:val="20"/>
        </w:rPr>
        <w:t xml:space="preserve">the 2015/16 academic </w:t>
      </w:r>
      <w:proofErr w:type="gramStart"/>
      <w:r w:rsidR="006B36AC" w:rsidRPr="0016145D">
        <w:rPr>
          <w:rFonts w:ascii="Verdana" w:hAnsi="Verdana"/>
          <w:sz w:val="20"/>
        </w:rPr>
        <w:t>year</w:t>
      </w:r>
      <w:proofErr w:type="gramEnd"/>
      <w:r w:rsidR="006B36AC" w:rsidRPr="0016145D">
        <w:rPr>
          <w:rFonts w:ascii="Verdana" w:hAnsi="Verdana"/>
          <w:sz w:val="20"/>
        </w:rPr>
        <w:t xml:space="preserve"> </w:t>
      </w:r>
      <w:r w:rsidRPr="0016145D">
        <w:rPr>
          <w:rFonts w:ascii="Verdana" w:hAnsi="Verdana"/>
          <w:sz w:val="20"/>
        </w:rPr>
        <w:t xml:space="preserve">the </w:t>
      </w:r>
      <w:r w:rsidR="006B36AC" w:rsidRPr="0016145D">
        <w:rPr>
          <w:rFonts w:ascii="Verdana" w:hAnsi="Verdana"/>
          <w:sz w:val="20"/>
        </w:rPr>
        <w:t xml:space="preserve">reputation of </w:t>
      </w:r>
      <w:r w:rsidRPr="0016145D">
        <w:rPr>
          <w:rFonts w:ascii="Verdana" w:hAnsi="Verdana"/>
          <w:sz w:val="20"/>
        </w:rPr>
        <w:t>MSC</w:t>
      </w:r>
      <w:r w:rsidR="00391480" w:rsidRPr="0016145D">
        <w:rPr>
          <w:rFonts w:ascii="Verdana" w:hAnsi="Verdana"/>
          <w:sz w:val="20"/>
        </w:rPr>
        <w:t xml:space="preserve"> had reached a critical juncture. Despite having negotiated an increase in funding for both extra tutors and extra opening hours </w:t>
      </w:r>
      <w:r w:rsidR="00781F4F" w:rsidRPr="0016145D">
        <w:rPr>
          <w:rFonts w:ascii="Verdana" w:hAnsi="Verdana"/>
          <w:sz w:val="20"/>
        </w:rPr>
        <w:t xml:space="preserve">the previous term, </w:t>
      </w:r>
      <w:r w:rsidR="00391480" w:rsidRPr="0016145D">
        <w:rPr>
          <w:rFonts w:ascii="Verdana" w:hAnsi="Verdana"/>
          <w:sz w:val="20"/>
        </w:rPr>
        <w:t>the n</w:t>
      </w:r>
      <w:r w:rsidR="006B36AC" w:rsidRPr="0016145D">
        <w:rPr>
          <w:rFonts w:ascii="Verdana" w:hAnsi="Verdana"/>
          <w:sz w:val="20"/>
        </w:rPr>
        <w:t xml:space="preserve">umber of visits and diversity of </w:t>
      </w:r>
      <w:proofErr w:type="gramStart"/>
      <w:r w:rsidR="006B36AC" w:rsidRPr="0016145D">
        <w:rPr>
          <w:rFonts w:ascii="Verdana" w:hAnsi="Verdana"/>
          <w:sz w:val="20"/>
        </w:rPr>
        <w:t>those  vis</w:t>
      </w:r>
      <w:r w:rsidR="006B36AC" w:rsidRPr="0016145D">
        <w:rPr>
          <w:rFonts w:ascii="Verdana" w:hAnsi="Verdana"/>
          <w:sz w:val="20"/>
        </w:rPr>
        <w:t>i</w:t>
      </w:r>
      <w:r w:rsidR="006B36AC" w:rsidRPr="0016145D">
        <w:rPr>
          <w:rFonts w:ascii="Verdana" w:hAnsi="Verdana"/>
          <w:sz w:val="20"/>
        </w:rPr>
        <w:t>t</w:t>
      </w:r>
      <w:r w:rsidR="00781F4F" w:rsidRPr="0016145D">
        <w:rPr>
          <w:rFonts w:ascii="Verdana" w:hAnsi="Verdana"/>
          <w:sz w:val="20"/>
        </w:rPr>
        <w:t>or</w:t>
      </w:r>
      <w:r w:rsidR="006B36AC" w:rsidRPr="0016145D">
        <w:rPr>
          <w:rFonts w:ascii="Verdana" w:hAnsi="Verdana"/>
          <w:sz w:val="20"/>
        </w:rPr>
        <w:t>s’</w:t>
      </w:r>
      <w:proofErr w:type="gramEnd"/>
      <w:r w:rsidR="00391480" w:rsidRPr="0016145D">
        <w:rPr>
          <w:rFonts w:ascii="Verdana" w:hAnsi="Verdana"/>
          <w:sz w:val="20"/>
        </w:rPr>
        <w:t xml:space="preserve"> queries</w:t>
      </w:r>
      <w:r w:rsidR="006B36AC" w:rsidRPr="0016145D">
        <w:rPr>
          <w:rFonts w:ascii="Verdana" w:hAnsi="Verdana"/>
          <w:sz w:val="20"/>
        </w:rPr>
        <w:t xml:space="preserve"> had reached breaking point. Typically </w:t>
      </w:r>
      <w:proofErr w:type="gramStart"/>
      <w:r w:rsidR="006B36AC" w:rsidRPr="0016145D">
        <w:rPr>
          <w:rFonts w:ascii="Verdana" w:hAnsi="Verdana"/>
          <w:sz w:val="20"/>
        </w:rPr>
        <w:t>the MSC is staffed by 3-4 tutors</w:t>
      </w:r>
      <w:proofErr w:type="gramEnd"/>
      <w:r w:rsidR="006B36AC" w:rsidRPr="0016145D">
        <w:rPr>
          <w:rFonts w:ascii="Verdana" w:hAnsi="Verdana"/>
          <w:sz w:val="20"/>
        </w:rPr>
        <w:t xml:space="preserve"> at any given time from the hours of 10am-7pm Monday through Thursday and by two tutors on Fridays </w:t>
      </w:r>
      <w:r w:rsidR="00781F4F" w:rsidRPr="0016145D">
        <w:rPr>
          <w:rFonts w:ascii="Verdana" w:hAnsi="Verdana"/>
          <w:sz w:val="20"/>
        </w:rPr>
        <w:t>from</w:t>
      </w:r>
      <w:r w:rsidR="00A21441" w:rsidRPr="0016145D">
        <w:rPr>
          <w:rFonts w:ascii="Verdana" w:hAnsi="Verdana"/>
          <w:sz w:val="20"/>
        </w:rPr>
        <w:t xml:space="preserve"> </w:t>
      </w:r>
      <w:r w:rsidR="006B36AC" w:rsidRPr="0016145D">
        <w:rPr>
          <w:rFonts w:ascii="Verdana" w:hAnsi="Verdana"/>
          <w:sz w:val="20"/>
        </w:rPr>
        <w:t>10am-1pm.</w:t>
      </w:r>
      <w:r w:rsidR="00391480" w:rsidRPr="0016145D">
        <w:rPr>
          <w:rFonts w:ascii="Verdana" w:hAnsi="Verdana"/>
          <w:sz w:val="20"/>
        </w:rPr>
        <w:t xml:space="preserve"> </w:t>
      </w:r>
      <w:r w:rsidR="009C74A4" w:rsidRPr="0016145D">
        <w:rPr>
          <w:rFonts w:ascii="Verdana" w:hAnsi="Verdana"/>
          <w:sz w:val="20"/>
        </w:rPr>
        <w:t xml:space="preserve">For an excellent paper on </w:t>
      </w:r>
      <w:proofErr w:type="spellStart"/>
      <w:r w:rsidR="009C74A4" w:rsidRPr="0016145D">
        <w:rPr>
          <w:rFonts w:ascii="Verdana" w:hAnsi="Verdana"/>
          <w:sz w:val="20"/>
        </w:rPr>
        <w:t>rostering</w:t>
      </w:r>
      <w:proofErr w:type="spellEnd"/>
      <w:r w:rsidR="009C74A4" w:rsidRPr="0016145D">
        <w:rPr>
          <w:rFonts w:ascii="Verdana" w:hAnsi="Verdana"/>
          <w:sz w:val="20"/>
        </w:rPr>
        <w:t xml:space="preserve"> a sufficient number of </w:t>
      </w:r>
      <w:r w:rsidR="00A21441" w:rsidRPr="0016145D">
        <w:rPr>
          <w:rFonts w:ascii="Verdana" w:hAnsi="Verdana"/>
          <w:sz w:val="20"/>
        </w:rPr>
        <w:t>rel</w:t>
      </w:r>
      <w:r w:rsidR="00A21441" w:rsidRPr="0016145D">
        <w:rPr>
          <w:rFonts w:ascii="Verdana" w:hAnsi="Verdana"/>
          <w:sz w:val="20"/>
        </w:rPr>
        <w:t>e</w:t>
      </w:r>
      <w:r w:rsidR="00A21441" w:rsidRPr="0016145D">
        <w:rPr>
          <w:rFonts w:ascii="Verdana" w:hAnsi="Verdana"/>
          <w:sz w:val="20"/>
        </w:rPr>
        <w:t xml:space="preserve">vantly </w:t>
      </w:r>
      <w:r w:rsidR="009C74A4" w:rsidRPr="0016145D">
        <w:rPr>
          <w:rFonts w:ascii="Verdana" w:hAnsi="Verdana"/>
          <w:sz w:val="20"/>
        </w:rPr>
        <w:t>s</w:t>
      </w:r>
      <w:r w:rsidR="00A21441" w:rsidRPr="0016145D">
        <w:rPr>
          <w:rFonts w:ascii="Verdana" w:hAnsi="Verdana"/>
          <w:sz w:val="20"/>
        </w:rPr>
        <w:t>killed staff at</w:t>
      </w:r>
      <w:r w:rsidR="009C74A4" w:rsidRPr="0016145D">
        <w:rPr>
          <w:rFonts w:ascii="Verdana" w:hAnsi="Verdana"/>
          <w:sz w:val="20"/>
        </w:rPr>
        <w:t xml:space="preserve"> busy </w:t>
      </w:r>
      <w:r w:rsidR="00A21441" w:rsidRPr="0016145D">
        <w:rPr>
          <w:rFonts w:ascii="Verdana" w:hAnsi="Verdana"/>
          <w:sz w:val="20"/>
        </w:rPr>
        <w:t xml:space="preserve">periods in a </w:t>
      </w:r>
      <w:proofErr w:type="spellStart"/>
      <w:r w:rsidR="009C74A4" w:rsidRPr="0016145D">
        <w:rPr>
          <w:rFonts w:ascii="Verdana" w:hAnsi="Verdana"/>
          <w:sz w:val="20"/>
        </w:rPr>
        <w:t>maths</w:t>
      </w:r>
      <w:proofErr w:type="spellEnd"/>
      <w:r w:rsidR="009C74A4" w:rsidRPr="0016145D">
        <w:rPr>
          <w:rFonts w:ascii="Verdana" w:hAnsi="Verdana"/>
          <w:sz w:val="20"/>
        </w:rPr>
        <w:t xml:space="preserve"> support </w:t>
      </w:r>
      <w:proofErr w:type="spellStart"/>
      <w:r w:rsidR="009C74A4" w:rsidRPr="0016145D">
        <w:rPr>
          <w:rFonts w:ascii="Verdana" w:hAnsi="Verdana"/>
          <w:sz w:val="20"/>
        </w:rPr>
        <w:t>centre</w:t>
      </w:r>
      <w:proofErr w:type="spellEnd"/>
      <w:r w:rsidR="009C74A4" w:rsidRPr="0016145D">
        <w:rPr>
          <w:rFonts w:ascii="Verdana" w:hAnsi="Verdana"/>
          <w:sz w:val="20"/>
        </w:rPr>
        <w:t xml:space="preserve"> please see Gillard, Vile, Knight and W</w:t>
      </w:r>
      <w:r w:rsidR="00BF7FEA" w:rsidRPr="0016145D">
        <w:rPr>
          <w:rFonts w:ascii="Verdana" w:hAnsi="Verdana"/>
          <w:sz w:val="20"/>
        </w:rPr>
        <w:t>ilson</w:t>
      </w:r>
      <w:r w:rsidR="009C74A4" w:rsidRPr="0016145D">
        <w:rPr>
          <w:rFonts w:ascii="Verdana" w:hAnsi="Verdana"/>
          <w:sz w:val="20"/>
        </w:rPr>
        <w:t xml:space="preserve"> </w:t>
      </w:r>
      <w:r w:rsidR="00BF7FEA" w:rsidRPr="0016145D">
        <w:rPr>
          <w:rFonts w:ascii="Verdana" w:hAnsi="Verdana"/>
          <w:sz w:val="20"/>
        </w:rPr>
        <w:t>(</w:t>
      </w:r>
      <w:r w:rsidR="009C74A4" w:rsidRPr="0016145D">
        <w:rPr>
          <w:rFonts w:ascii="Verdana" w:hAnsi="Verdana"/>
          <w:sz w:val="20"/>
        </w:rPr>
        <w:t>2016</w:t>
      </w:r>
      <w:r w:rsidR="00BF7FEA" w:rsidRPr="0016145D">
        <w:rPr>
          <w:rFonts w:ascii="Verdana" w:hAnsi="Verdana"/>
          <w:sz w:val="20"/>
        </w:rPr>
        <w:t>)</w:t>
      </w:r>
      <w:r w:rsidR="009C74A4" w:rsidRPr="0016145D">
        <w:rPr>
          <w:rFonts w:ascii="Verdana" w:hAnsi="Verdana"/>
          <w:sz w:val="20"/>
        </w:rPr>
        <w:t xml:space="preserve">. </w:t>
      </w:r>
    </w:p>
    <w:p w14:paraId="55850934" w14:textId="5C716ED8" w:rsidR="0016145D" w:rsidRPr="00DB3AF2" w:rsidRDefault="00DB3AF2" w:rsidP="0016145D">
      <w:pPr>
        <w:widowControl w:val="0"/>
        <w:autoSpaceDE w:val="0"/>
        <w:autoSpaceDN w:val="0"/>
        <w:adjustRightInd w:val="0"/>
        <w:rPr>
          <w:rFonts w:ascii="Verdana" w:hAnsi="Verdana" w:cs="Arial"/>
          <w:color w:val="1A1A1A"/>
          <w:sz w:val="20"/>
        </w:rPr>
      </w:pPr>
      <w:r>
        <w:rPr>
          <w:rFonts w:ascii="Verdana" w:hAnsi="Verdana" w:cs="Arial"/>
          <w:color w:val="1A1A1A"/>
          <w:sz w:val="20"/>
        </w:rPr>
        <w:t>The t</w:t>
      </w:r>
      <w:r w:rsidRPr="00DB3AF2">
        <w:rPr>
          <w:rFonts w:ascii="Verdana" w:hAnsi="Verdana" w:cs="Arial"/>
          <w:color w:val="1A1A1A"/>
          <w:sz w:val="20"/>
        </w:rPr>
        <w:t xml:space="preserve">otal number of modules from which students </w:t>
      </w:r>
      <w:r>
        <w:rPr>
          <w:rFonts w:ascii="Verdana" w:hAnsi="Verdana" w:cs="Arial"/>
          <w:color w:val="1A1A1A"/>
          <w:sz w:val="20"/>
        </w:rPr>
        <w:t xml:space="preserve">presented at the MSC during this </w:t>
      </w:r>
      <w:proofErr w:type="spellStart"/>
      <w:r>
        <w:rPr>
          <w:rFonts w:ascii="Verdana" w:hAnsi="Verdana" w:cs="Arial"/>
          <w:color w:val="1A1A1A"/>
          <w:sz w:val="20"/>
        </w:rPr>
        <w:t>fiv</w:t>
      </w:r>
      <w:r>
        <w:rPr>
          <w:rFonts w:ascii="Verdana" w:hAnsi="Verdana" w:cs="Arial"/>
          <w:color w:val="1A1A1A"/>
          <w:sz w:val="20"/>
        </w:rPr>
        <w:t>e</w:t>
      </w:r>
      <w:r>
        <w:rPr>
          <w:rFonts w:ascii="Verdana" w:hAnsi="Verdana" w:cs="Arial"/>
          <w:color w:val="1A1A1A"/>
          <w:sz w:val="20"/>
        </w:rPr>
        <w:t>week</w:t>
      </w:r>
      <w:proofErr w:type="spellEnd"/>
      <w:r>
        <w:rPr>
          <w:rFonts w:ascii="Verdana" w:hAnsi="Verdana" w:cs="Arial"/>
          <w:color w:val="1A1A1A"/>
          <w:sz w:val="20"/>
        </w:rPr>
        <w:t xml:space="preserve"> period was</w:t>
      </w:r>
      <w:r w:rsidRPr="00DB3AF2">
        <w:rPr>
          <w:rFonts w:ascii="Verdana" w:hAnsi="Verdana" w:cs="Arial"/>
          <w:color w:val="1A1A1A"/>
          <w:sz w:val="20"/>
        </w:rPr>
        <w:t xml:space="preserve"> 105 with 51</w:t>
      </w:r>
      <w:r>
        <w:rPr>
          <w:rFonts w:ascii="Verdana" w:hAnsi="Verdana" w:cs="Arial"/>
          <w:color w:val="1A1A1A"/>
          <w:sz w:val="20"/>
        </w:rPr>
        <w:t xml:space="preserve"> of these modules delivered by </w:t>
      </w:r>
      <w:r w:rsidRPr="00DB3AF2">
        <w:rPr>
          <w:rFonts w:ascii="Verdana" w:hAnsi="Verdana" w:cs="Arial"/>
          <w:color w:val="1A1A1A"/>
          <w:sz w:val="20"/>
        </w:rPr>
        <w:t xml:space="preserve">the School of Mathematics and Statistics. </w:t>
      </w:r>
      <w:r w:rsidR="00391480" w:rsidRPr="0016145D">
        <w:rPr>
          <w:rFonts w:ascii="Verdana" w:hAnsi="Verdana"/>
          <w:sz w:val="20"/>
        </w:rPr>
        <w:t xml:space="preserve">Table 1 below shows the number of </w:t>
      </w:r>
      <w:r w:rsidR="00A21441" w:rsidRPr="0016145D">
        <w:rPr>
          <w:rFonts w:ascii="Verdana" w:hAnsi="Verdana"/>
          <w:sz w:val="20"/>
        </w:rPr>
        <w:t xml:space="preserve">MSC </w:t>
      </w:r>
      <w:r w:rsidR="00391480" w:rsidRPr="0016145D">
        <w:rPr>
          <w:rFonts w:ascii="Verdana" w:hAnsi="Verdana"/>
          <w:sz w:val="20"/>
        </w:rPr>
        <w:t>vis</w:t>
      </w:r>
      <w:r w:rsidR="00781F4F" w:rsidRPr="0016145D">
        <w:rPr>
          <w:rFonts w:ascii="Verdana" w:hAnsi="Verdana"/>
          <w:sz w:val="20"/>
        </w:rPr>
        <w:t>its for the first five</w:t>
      </w:r>
      <w:r w:rsidR="00BF7FEA" w:rsidRPr="0016145D">
        <w:rPr>
          <w:rFonts w:ascii="Verdana" w:hAnsi="Verdana"/>
          <w:sz w:val="20"/>
        </w:rPr>
        <w:t xml:space="preserve"> weeks of the first</w:t>
      </w:r>
      <w:r w:rsidR="00391480" w:rsidRPr="0016145D">
        <w:rPr>
          <w:rFonts w:ascii="Verdana" w:hAnsi="Verdana"/>
          <w:sz w:val="20"/>
        </w:rPr>
        <w:t xml:space="preserve"> term</w:t>
      </w:r>
      <w:r w:rsidR="00BF7FEA" w:rsidRPr="0016145D">
        <w:rPr>
          <w:rFonts w:ascii="Verdana" w:hAnsi="Verdana"/>
          <w:sz w:val="20"/>
        </w:rPr>
        <w:t xml:space="preserve"> of 2015/16</w:t>
      </w:r>
      <w:r w:rsidR="009A0EDC" w:rsidRPr="0016145D">
        <w:rPr>
          <w:rFonts w:ascii="Verdana" w:hAnsi="Verdana"/>
          <w:sz w:val="20"/>
        </w:rPr>
        <w:t>.</w:t>
      </w:r>
      <w:r w:rsidR="0016145D" w:rsidRPr="0016145D">
        <w:rPr>
          <w:rFonts w:ascii="Verdana" w:hAnsi="Verdana"/>
          <w:sz w:val="20"/>
        </w:rPr>
        <w:t xml:space="preserve"> </w:t>
      </w:r>
    </w:p>
    <w:p w14:paraId="1664393F" w14:textId="77777777" w:rsidR="0016145D" w:rsidRPr="0016145D" w:rsidRDefault="0016145D" w:rsidP="0016145D">
      <w:pPr>
        <w:widowControl w:val="0"/>
        <w:autoSpaceDE w:val="0"/>
        <w:autoSpaceDN w:val="0"/>
        <w:adjustRightInd w:val="0"/>
        <w:rPr>
          <w:rFonts w:ascii="Verdana" w:hAnsi="Verdana"/>
          <w:sz w:val="20"/>
        </w:rPr>
      </w:pPr>
    </w:p>
    <w:p w14:paraId="7F460D2A" w14:textId="1DF4E0DC" w:rsidR="00881510" w:rsidRDefault="0016145D" w:rsidP="0016145D">
      <w:pPr>
        <w:widowControl w:val="0"/>
        <w:autoSpaceDE w:val="0"/>
        <w:autoSpaceDN w:val="0"/>
        <w:adjustRightInd w:val="0"/>
        <w:rPr>
          <w:rFonts w:ascii="Verdana" w:hAnsi="Verdana"/>
        </w:rPr>
      </w:pPr>
      <w:r w:rsidRPr="00DB3AF2">
        <w:rPr>
          <w:rFonts w:ascii="Verdana" w:hAnsi="Verdana"/>
          <w:sz w:val="20"/>
        </w:rPr>
        <w:t>[Insert</w:t>
      </w:r>
      <w:r>
        <w:rPr>
          <w:rFonts w:ascii="Verdana" w:hAnsi="Verdana"/>
        </w:rPr>
        <w:t xml:space="preserve"> </w:t>
      </w:r>
      <w:r w:rsidRPr="002A0797">
        <w:rPr>
          <w:rFonts w:ascii="Verdana" w:hAnsi="Verdana"/>
          <w:sz w:val="18"/>
          <w:szCs w:val="18"/>
        </w:rPr>
        <w:t xml:space="preserve">Table 1: </w:t>
      </w:r>
      <w:r>
        <w:rPr>
          <w:rFonts w:ascii="Verdana" w:hAnsi="Verdana" w:cs="Arial"/>
          <w:color w:val="1A1A1A"/>
          <w:sz w:val="18"/>
          <w:szCs w:val="18"/>
        </w:rPr>
        <w:t>MSC data for student visits in w</w:t>
      </w:r>
      <w:r w:rsidRPr="002A0797">
        <w:rPr>
          <w:rFonts w:ascii="Verdana" w:hAnsi="Verdana" w:cs="Arial"/>
          <w:color w:val="1A1A1A"/>
          <w:sz w:val="18"/>
          <w:szCs w:val="18"/>
        </w:rPr>
        <w:t>eeks 1-5, Semester 1, 2015/</w:t>
      </w:r>
      <w:r w:rsidRPr="00DB3AF2">
        <w:rPr>
          <w:rFonts w:ascii="Verdana" w:hAnsi="Verdana" w:cs="Arial"/>
          <w:color w:val="1A1A1A"/>
          <w:sz w:val="20"/>
        </w:rPr>
        <w:t>16</w:t>
      </w:r>
      <w:r w:rsidRPr="00DB3AF2">
        <w:rPr>
          <w:rFonts w:ascii="Verdana" w:hAnsi="Verdana"/>
          <w:sz w:val="20"/>
        </w:rPr>
        <w:t>]</w:t>
      </w:r>
    </w:p>
    <w:p w14:paraId="56630986" w14:textId="77777777" w:rsidR="0016145D" w:rsidRDefault="0016145D" w:rsidP="0016145D">
      <w:pPr>
        <w:widowControl w:val="0"/>
        <w:autoSpaceDE w:val="0"/>
        <w:autoSpaceDN w:val="0"/>
        <w:adjustRightInd w:val="0"/>
        <w:rPr>
          <w:rFonts w:ascii="Verdana" w:hAnsi="Verdana"/>
        </w:rPr>
      </w:pPr>
    </w:p>
    <w:p w14:paraId="30713CF6" w14:textId="77777777" w:rsidR="0016145D" w:rsidRPr="0016145D" w:rsidRDefault="0016145D" w:rsidP="0016145D">
      <w:pPr>
        <w:widowControl w:val="0"/>
        <w:autoSpaceDE w:val="0"/>
        <w:autoSpaceDN w:val="0"/>
        <w:adjustRightInd w:val="0"/>
        <w:rPr>
          <w:rFonts w:ascii="Verdana" w:hAnsi="Verdana" w:cs="Arial"/>
          <w:color w:val="1A1A1A"/>
          <w:sz w:val="18"/>
          <w:szCs w:val="18"/>
        </w:rPr>
      </w:pPr>
    </w:p>
    <w:p w14:paraId="0D8B2160" w14:textId="77777777" w:rsidR="002A0797" w:rsidRDefault="002A0797" w:rsidP="002A0797">
      <w:pPr>
        <w:widowControl w:val="0"/>
        <w:autoSpaceDE w:val="0"/>
        <w:autoSpaceDN w:val="0"/>
        <w:adjustRightInd w:val="0"/>
        <w:rPr>
          <w:rFonts w:ascii="Arial" w:hAnsi="Arial" w:cs="Arial"/>
          <w:color w:val="1A1A1A"/>
          <w:sz w:val="26"/>
          <w:szCs w:val="26"/>
        </w:rPr>
      </w:pPr>
    </w:p>
    <w:tbl>
      <w:tblPr>
        <w:tblStyle w:val="TableGrid"/>
        <w:tblW w:w="0" w:type="auto"/>
        <w:tblLook w:val="04A0" w:firstRow="1" w:lastRow="0" w:firstColumn="1" w:lastColumn="0" w:noHBand="0" w:noVBand="1"/>
      </w:tblPr>
      <w:tblGrid>
        <w:gridCol w:w="1649"/>
        <w:gridCol w:w="1649"/>
        <w:gridCol w:w="1649"/>
        <w:gridCol w:w="1649"/>
      </w:tblGrid>
      <w:tr w:rsidR="002A0797" w14:paraId="32DA9A3E" w14:textId="77777777" w:rsidTr="002A0797">
        <w:trPr>
          <w:trHeight w:val="251"/>
        </w:trPr>
        <w:tc>
          <w:tcPr>
            <w:tcW w:w="1649" w:type="dxa"/>
          </w:tcPr>
          <w:p w14:paraId="2D8C0AA9" w14:textId="77777777" w:rsidR="002A0797" w:rsidRPr="002A0797" w:rsidRDefault="002A0797" w:rsidP="002A0797">
            <w:pPr>
              <w:widowControl w:val="0"/>
              <w:autoSpaceDE w:val="0"/>
              <w:autoSpaceDN w:val="0"/>
              <w:adjustRightInd w:val="0"/>
              <w:jc w:val="center"/>
              <w:rPr>
                <w:rFonts w:ascii="Verdana" w:hAnsi="Verdana" w:cs="Arial"/>
                <w:b/>
                <w:color w:val="1A1A1A"/>
                <w:sz w:val="20"/>
                <w:szCs w:val="20"/>
              </w:rPr>
            </w:pPr>
            <w:r w:rsidRPr="002A0797">
              <w:rPr>
                <w:rFonts w:ascii="Verdana" w:hAnsi="Verdana" w:cs="Arial"/>
                <w:b/>
                <w:color w:val="1A1A1A"/>
                <w:sz w:val="20"/>
                <w:szCs w:val="20"/>
              </w:rPr>
              <w:t>Week #</w:t>
            </w:r>
          </w:p>
        </w:tc>
        <w:tc>
          <w:tcPr>
            <w:tcW w:w="1649" w:type="dxa"/>
          </w:tcPr>
          <w:p w14:paraId="7081C45E" w14:textId="77777777" w:rsidR="002A0797" w:rsidRPr="002A0797" w:rsidRDefault="002A0797" w:rsidP="002A0797">
            <w:pPr>
              <w:widowControl w:val="0"/>
              <w:autoSpaceDE w:val="0"/>
              <w:autoSpaceDN w:val="0"/>
              <w:adjustRightInd w:val="0"/>
              <w:jc w:val="center"/>
              <w:rPr>
                <w:rFonts w:ascii="Verdana" w:hAnsi="Verdana" w:cs="Arial"/>
                <w:b/>
                <w:color w:val="1A1A1A"/>
                <w:sz w:val="20"/>
                <w:szCs w:val="20"/>
              </w:rPr>
            </w:pPr>
            <w:r w:rsidRPr="002A0797">
              <w:rPr>
                <w:rFonts w:ascii="Verdana" w:hAnsi="Verdana" w:cs="Arial"/>
                <w:b/>
                <w:color w:val="1A1A1A"/>
                <w:sz w:val="20"/>
                <w:szCs w:val="20"/>
              </w:rPr>
              <w:t>2015/16</w:t>
            </w:r>
          </w:p>
        </w:tc>
        <w:tc>
          <w:tcPr>
            <w:tcW w:w="1649" w:type="dxa"/>
          </w:tcPr>
          <w:p w14:paraId="3D573539" w14:textId="77777777" w:rsidR="002A0797" w:rsidRPr="002A0797" w:rsidRDefault="002A0797" w:rsidP="002A0797">
            <w:pPr>
              <w:widowControl w:val="0"/>
              <w:autoSpaceDE w:val="0"/>
              <w:autoSpaceDN w:val="0"/>
              <w:adjustRightInd w:val="0"/>
              <w:jc w:val="center"/>
              <w:rPr>
                <w:rFonts w:ascii="Verdana" w:hAnsi="Verdana" w:cs="Arial"/>
                <w:b/>
                <w:color w:val="1A1A1A"/>
                <w:sz w:val="20"/>
                <w:szCs w:val="20"/>
              </w:rPr>
            </w:pPr>
            <w:r w:rsidRPr="002A0797">
              <w:rPr>
                <w:rFonts w:ascii="Verdana" w:hAnsi="Verdana" w:cs="Arial"/>
                <w:b/>
                <w:color w:val="1A1A1A"/>
                <w:sz w:val="20"/>
                <w:szCs w:val="20"/>
              </w:rPr>
              <w:t>2014/15</w:t>
            </w:r>
          </w:p>
        </w:tc>
        <w:tc>
          <w:tcPr>
            <w:tcW w:w="1649" w:type="dxa"/>
          </w:tcPr>
          <w:p w14:paraId="55A194E9" w14:textId="77777777" w:rsidR="002A0797" w:rsidRPr="002A0797" w:rsidRDefault="002A0797" w:rsidP="002A0797">
            <w:pPr>
              <w:widowControl w:val="0"/>
              <w:autoSpaceDE w:val="0"/>
              <w:autoSpaceDN w:val="0"/>
              <w:adjustRightInd w:val="0"/>
              <w:jc w:val="center"/>
              <w:rPr>
                <w:rFonts w:ascii="Verdana" w:hAnsi="Verdana" w:cs="Arial"/>
                <w:b/>
                <w:color w:val="1A1A1A"/>
                <w:sz w:val="20"/>
                <w:szCs w:val="20"/>
              </w:rPr>
            </w:pPr>
            <w:r w:rsidRPr="002A0797">
              <w:rPr>
                <w:rFonts w:ascii="Verdana" w:hAnsi="Verdana" w:cs="Arial"/>
                <w:b/>
                <w:color w:val="1A1A1A"/>
                <w:sz w:val="20"/>
                <w:szCs w:val="20"/>
              </w:rPr>
              <w:t>% I</w:t>
            </w:r>
            <w:r w:rsidRPr="002A0797">
              <w:rPr>
                <w:rFonts w:ascii="Verdana" w:hAnsi="Verdana" w:cs="Arial"/>
                <w:b/>
                <w:color w:val="1A1A1A"/>
                <w:sz w:val="20"/>
                <w:szCs w:val="20"/>
              </w:rPr>
              <w:t>n</w:t>
            </w:r>
            <w:r w:rsidRPr="002A0797">
              <w:rPr>
                <w:rFonts w:ascii="Verdana" w:hAnsi="Verdana" w:cs="Arial"/>
                <w:b/>
                <w:color w:val="1A1A1A"/>
                <w:sz w:val="20"/>
                <w:szCs w:val="20"/>
              </w:rPr>
              <w:t>crease</w:t>
            </w:r>
          </w:p>
        </w:tc>
      </w:tr>
      <w:tr w:rsidR="002A0797" w14:paraId="34DE3093" w14:textId="77777777" w:rsidTr="002A0797">
        <w:trPr>
          <w:trHeight w:val="251"/>
        </w:trPr>
        <w:tc>
          <w:tcPr>
            <w:tcW w:w="1649" w:type="dxa"/>
          </w:tcPr>
          <w:p w14:paraId="075C1013"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1</w:t>
            </w:r>
          </w:p>
        </w:tc>
        <w:tc>
          <w:tcPr>
            <w:tcW w:w="1649" w:type="dxa"/>
          </w:tcPr>
          <w:p w14:paraId="71E14A51"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15</w:t>
            </w:r>
          </w:p>
        </w:tc>
        <w:tc>
          <w:tcPr>
            <w:tcW w:w="1649" w:type="dxa"/>
          </w:tcPr>
          <w:p w14:paraId="6AED0613"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2</w:t>
            </w:r>
          </w:p>
        </w:tc>
        <w:tc>
          <w:tcPr>
            <w:tcW w:w="1649" w:type="dxa"/>
          </w:tcPr>
          <w:p w14:paraId="220F0276" w14:textId="4B384426" w:rsidR="002A0797" w:rsidRPr="00781F4F" w:rsidRDefault="00781F4F" w:rsidP="002A0797">
            <w:pPr>
              <w:widowControl w:val="0"/>
              <w:autoSpaceDE w:val="0"/>
              <w:autoSpaceDN w:val="0"/>
              <w:adjustRightInd w:val="0"/>
              <w:jc w:val="center"/>
              <w:rPr>
                <w:rFonts w:ascii="Verdana" w:hAnsi="Verdana" w:cs="Arial"/>
                <w:color w:val="1A1A1A"/>
                <w:sz w:val="20"/>
                <w:szCs w:val="20"/>
              </w:rPr>
            </w:pPr>
            <w:r w:rsidRPr="00781F4F">
              <w:rPr>
                <w:rFonts w:ascii="Verdana" w:hAnsi="Verdana" w:cs="Arial"/>
                <w:color w:val="1A1A1A"/>
                <w:sz w:val="20"/>
                <w:szCs w:val="20"/>
              </w:rPr>
              <w:t>650%</w:t>
            </w:r>
          </w:p>
        </w:tc>
      </w:tr>
      <w:tr w:rsidR="002A0797" w14:paraId="637D22F4" w14:textId="77777777" w:rsidTr="002A0797">
        <w:trPr>
          <w:trHeight w:val="270"/>
        </w:trPr>
        <w:tc>
          <w:tcPr>
            <w:tcW w:w="1649" w:type="dxa"/>
          </w:tcPr>
          <w:p w14:paraId="4AFA4AB9"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2</w:t>
            </w:r>
          </w:p>
        </w:tc>
        <w:tc>
          <w:tcPr>
            <w:tcW w:w="1649" w:type="dxa"/>
          </w:tcPr>
          <w:p w14:paraId="7F117471"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132</w:t>
            </w:r>
          </w:p>
        </w:tc>
        <w:tc>
          <w:tcPr>
            <w:tcW w:w="1649" w:type="dxa"/>
          </w:tcPr>
          <w:p w14:paraId="5BAD2011"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35</w:t>
            </w:r>
          </w:p>
        </w:tc>
        <w:tc>
          <w:tcPr>
            <w:tcW w:w="1649" w:type="dxa"/>
          </w:tcPr>
          <w:p w14:paraId="1BB40053"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277%</w:t>
            </w:r>
          </w:p>
        </w:tc>
      </w:tr>
      <w:tr w:rsidR="002A0797" w14:paraId="6B35D2E5" w14:textId="77777777" w:rsidTr="002A0797">
        <w:trPr>
          <w:trHeight w:val="270"/>
        </w:trPr>
        <w:tc>
          <w:tcPr>
            <w:tcW w:w="1649" w:type="dxa"/>
          </w:tcPr>
          <w:p w14:paraId="52B2CA53"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3</w:t>
            </w:r>
          </w:p>
        </w:tc>
        <w:tc>
          <w:tcPr>
            <w:tcW w:w="1649" w:type="dxa"/>
          </w:tcPr>
          <w:p w14:paraId="3008AA45"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287</w:t>
            </w:r>
          </w:p>
        </w:tc>
        <w:tc>
          <w:tcPr>
            <w:tcW w:w="1649" w:type="dxa"/>
          </w:tcPr>
          <w:p w14:paraId="5778E3EB"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255</w:t>
            </w:r>
          </w:p>
        </w:tc>
        <w:tc>
          <w:tcPr>
            <w:tcW w:w="1649" w:type="dxa"/>
          </w:tcPr>
          <w:p w14:paraId="53CC99D1"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13%</w:t>
            </w:r>
          </w:p>
        </w:tc>
      </w:tr>
      <w:tr w:rsidR="002A0797" w14:paraId="519299D1" w14:textId="77777777" w:rsidTr="002A0797">
        <w:trPr>
          <w:trHeight w:val="251"/>
        </w:trPr>
        <w:tc>
          <w:tcPr>
            <w:tcW w:w="1649" w:type="dxa"/>
          </w:tcPr>
          <w:p w14:paraId="0AE89195"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4</w:t>
            </w:r>
          </w:p>
        </w:tc>
        <w:tc>
          <w:tcPr>
            <w:tcW w:w="1649" w:type="dxa"/>
          </w:tcPr>
          <w:p w14:paraId="1725B44F"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300</w:t>
            </w:r>
          </w:p>
        </w:tc>
        <w:tc>
          <w:tcPr>
            <w:tcW w:w="1649" w:type="dxa"/>
          </w:tcPr>
          <w:p w14:paraId="1C82F080"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224</w:t>
            </w:r>
          </w:p>
        </w:tc>
        <w:tc>
          <w:tcPr>
            <w:tcW w:w="1649" w:type="dxa"/>
          </w:tcPr>
          <w:p w14:paraId="66512202"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34%</w:t>
            </w:r>
          </w:p>
        </w:tc>
      </w:tr>
      <w:tr w:rsidR="002A0797" w14:paraId="7CBE51D3" w14:textId="77777777" w:rsidTr="002A0797">
        <w:trPr>
          <w:trHeight w:val="270"/>
        </w:trPr>
        <w:tc>
          <w:tcPr>
            <w:tcW w:w="1649" w:type="dxa"/>
          </w:tcPr>
          <w:p w14:paraId="0023C0C5"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5</w:t>
            </w:r>
          </w:p>
        </w:tc>
        <w:tc>
          <w:tcPr>
            <w:tcW w:w="1649" w:type="dxa"/>
          </w:tcPr>
          <w:p w14:paraId="76A6F0DF" w14:textId="362CFED9"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303</w:t>
            </w:r>
          </w:p>
        </w:tc>
        <w:tc>
          <w:tcPr>
            <w:tcW w:w="1649" w:type="dxa"/>
          </w:tcPr>
          <w:p w14:paraId="7D739AC3" w14:textId="77777777"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282</w:t>
            </w:r>
          </w:p>
        </w:tc>
        <w:tc>
          <w:tcPr>
            <w:tcW w:w="1649" w:type="dxa"/>
          </w:tcPr>
          <w:p w14:paraId="57052DE3" w14:textId="7610D2F3" w:rsidR="002A0797" w:rsidRPr="002A0797" w:rsidRDefault="002A0797" w:rsidP="002A0797">
            <w:pPr>
              <w:widowControl w:val="0"/>
              <w:autoSpaceDE w:val="0"/>
              <w:autoSpaceDN w:val="0"/>
              <w:adjustRightInd w:val="0"/>
              <w:jc w:val="center"/>
              <w:rPr>
                <w:rFonts w:ascii="Verdana" w:hAnsi="Verdana" w:cs="Arial"/>
                <w:color w:val="1A1A1A"/>
                <w:sz w:val="20"/>
                <w:szCs w:val="20"/>
              </w:rPr>
            </w:pPr>
            <w:r w:rsidRPr="002A0797">
              <w:rPr>
                <w:rFonts w:ascii="Verdana" w:hAnsi="Verdana" w:cs="Arial"/>
                <w:color w:val="1A1A1A"/>
                <w:sz w:val="20"/>
                <w:szCs w:val="20"/>
              </w:rPr>
              <w:t>7%</w:t>
            </w:r>
          </w:p>
        </w:tc>
      </w:tr>
      <w:tr w:rsidR="002A0797" w14:paraId="0C84B4D7" w14:textId="77777777" w:rsidTr="002A0797">
        <w:trPr>
          <w:trHeight w:val="270"/>
        </w:trPr>
        <w:tc>
          <w:tcPr>
            <w:tcW w:w="1649" w:type="dxa"/>
          </w:tcPr>
          <w:p w14:paraId="2C560F3A" w14:textId="77777777" w:rsidR="002A0797" w:rsidRPr="002A0797" w:rsidRDefault="002A0797" w:rsidP="002A0797">
            <w:pPr>
              <w:widowControl w:val="0"/>
              <w:autoSpaceDE w:val="0"/>
              <w:autoSpaceDN w:val="0"/>
              <w:adjustRightInd w:val="0"/>
              <w:jc w:val="center"/>
              <w:rPr>
                <w:rFonts w:ascii="Verdana" w:hAnsi="Verdana" w:cs="Arial"/>
                <w:b/>
                <w:color w:val="1A1A1A"/>
                <w:sz w:val="20"/>
                <w:szCs w:val="20"/>
              </w:rPr>
            </w:pPr>
            <w:r w:rsidRPr="002A0797">
              <w:rPr>
                <w:rFonts w:ascii="Verdana" w:hAnsi="Verdana" w:cs="Arial"/>
                <w:b/>
                <w:color w:val="1A1A1A"/>
                <w:sz w:val="20"/>
                <w:szCs w:val="20"/>
              </w:rPr>
              <w:t>Totals</w:t>
            </w:r>
          </w:p>
        </w:tc>
        <w:tc>
          <w:tcPr>
            <w:tcW w:w="1649" w:type="dxa"/>
          </w:tcPr>
          <w:p w14:paraId="7C92FC68" w14:textId="501C3266" w:rsidR="002A0797" w:rsidRPr="002A0797" w:rsidRDefault="002A0797" w:rsidP="002A0797">
            <w:pPr>
              <w:widowControl w:val="0"/>
              <w:autoSpaceDE w:val="0"/>
              <w:autoSpaceDN w:val="0"/>
              <w:adjustRightInd w:val="0"/>
              <w:jc w:val="center"/>
              <w:rPr>
                <w:rFonts w:ascii="Verdana" w:hAnsi="Verdana" w:cs="Arial"/>
                <w:b/>
                <w:color w:val="1A1A1A"/>
                <w:sz w:val="20"/>
                <w:szCs w:val="20"/>
              </w:rPr>
            </w:pPr>
            <w:r w:rsidRPr="002A0797">
              <w:rPr>
                <w:rFonts w:ascii="Verdana" w:hAnsi="Verdana" w:cs="Arial"/>
                <w:b/>
                <w:color w:val="1A1A1A"/>
                <w:sz w:val="20"/>
                <w:szCs w:val="20"/>
              </w:rPr>
              <w:t>1,037</w:t>
            </w:r>
          </w:p>
        </w:tc>
        <w:tc>
          <w:tcPr>
            <w:tcW w:w="1649" w:type="dxa"/>
          </w:tcPr>
          <w:p w14:paraId="2DEA27E8" w14:textId="77777777" w:rsidR="002A0797" w:rsidRPr="002A0797" w:rsidRDefault="002A0797" w:rsidP="002A0797">
            <w:pPr>
              <w:widowControl w:val="0"/>
              <w:autoSpaceDE w:val="0"/>
              <w:autoSpaceDN w:val="0"/>
              <w:adjustRightInd w:val="0"/>
              <w:jc w:val="center"/>
              <w:rPr>
                <w:rFonts w:ascii="Verdana" w:hAnsi="Verdana" w:cs="Arial"/>
                <w:b/>
                <w:color w:val="1A1A1A"/>
                <w:sz w:val="20"/>
                <w:szCs w:val="20"/>
              </w:rPr>
            </w:pPr>
            <w:r w:rsidRPr="002A0797">
              <w:rPr>
                <w:rFonts w:ascii="Verdana" w:hAnsi="Verdana" w:cs="Arial"/>
                <w:b/>
                <w:color w:val="1A1A1A"/>
                <w:sz w:val="20"/>
                <w:szCs w:val="20"/>
              </w:rPr>
              <w:t>798</w:t>
            </w:r>
          </w:p>
        </w:tc>
        <w:tc>
          <w:tcPr>
            <w:tcW w:w="1649" w:type="dxa"/>
          </w:tcPr>
          <w:p w14:paraId="0B09A828" w14:textId="07ACC250" w:rsidR="002A0797" w:rsidRPr="002A0797" w:rsidRDefault="007249C4" w:rsidP="002A0797">
            <w:pPr>
              <w:widowControl w:val="0"/>
              <w:autoSpaceDE w:val="0"/>
              <w:autoSpaceDN w:val="0"/>
              <w:adjustRightInd w:val="0"/>
              <w:jc w:val="center"/>
              <w:rPr>
                <w:rFonts w:ascii="Verdana" w:hAnsi="Verdana" w:cs="Arial"/>
                <w:b/>
                <w:color w:val="1A1A1A"/>
                <w:sz w:val="20"/>
                <w:szCs w:val="20"/>
              </w:rPr>
            </w:pPr>
            <w:r>
              <w:rPr>
                <w:rFonts w:ascii="Verdana" w:hAnsi="Verdana" w:cs="Arial"/>
                <w:b/>
                <w:color w:val="1A1A1A"/>
                <w:sz w:val="20"/>
                <w:szCs w:val="20"/>
              </w:rPr>
              <w:t>30</w:t>
            </w:r>
            <w:r w:rsidR="002A0797" w:rsidRPr="002A0797">
              <w:rPr>
                <w:rFonts w:ascii="Verdana" w:hAnsi="Verdana" w:cs="Arial"/>
                <w:b/>
                <w:color w:val="1A1A1A"/>
                <w:sz w:val="20"/>
                <w:szCs w:val="20"/>
              </w:rPr>
              <w:t>%</w:t>
            </w:r>
          </w:p>
        </w:tc>
      </w:tr>
    </w:tbl>
    <w:p w14:paraId="4A2ACFA6" w14:textId="22B58659" w:rsidR="002A0797" w:rsidRPr="002A0797" w:rsidRDefault="002A0797" w:rsidP="002A0797">
      <w:pPr>
        <w:widowControl w:val="0"/>
        <w:autoSpaceDE w:val="0"/>
        <w:autoSpaceDN w:val="0"/>
        <w:adjustRightInd w:val="0"/>
        <w:rPr>
          <w:rFonts w:ascii="Verdana" w:hAnsi="Verdana" w:cs="Arial"/>
          <w:color w:val="1A1A1A"/>
          <w:sz w:val="18"/>
          <w:szCs w:val="18"/>
        </w:rPr>
      </w:pPr>
      <w:r w:rsidRPr="002A0797">
        <w:rPr>
          <w:rFonts w:ascii="Verdana" w:hAnsi="Verdana"/>
          <w:sz w:val="18"/>
          <w:szCs w:val="18"/>
        </w:rPr>
        <w:t xml:space="preserve">Table 1: </w:t>
      </w:r>
      <w:r w:rsidR="00781F4F">
        <w:rPr>
          <w:rFonts w:ascii="Verdana" w:hAnsi="Verdana" w:cs="Arial"/>
          <w:color w:val="1A1A1A"/>
          <w:sz w:val="18"/>
          <w:szCs w:val="18"/>
        </w:rPr>
        <w:t>MSC data for student visits in w</w:t>
      </w:r>
      <w:r w:rsidRPr="002A0797">
        <w:rPr>
          <w:rFonts w:ascii="Verdana" w:hAnsi="Verdana" w:cs="Arial"/>
          <w:color w:val="1A1A1A"/>
          <w:sz w:val="18"/>
          <w:szCs w:val="18"/>
        </w:rPr>
        <w:t>eeks 1-5, Semester 1, 2015/16</w:t>
      </w:r>
    </w:p>
    <w:p w14:paraId="2112785C" w14:textId="3FE187FD" w:rsidR="009A0EDC" w:rsidRPr="002A0797" w:rsidRDefault="009A0EDC" w:rsidP="002A0797">
      <w:pPr>
        <w:pStyle w:val="Body"/>
        <w:jc w:val="left"/>
        <w:rPr>
          <w:rFonts w:ascii="Verdana" w:hAnsi="Verdana"/>
          <w:sz w:val="18"/>
          <w:szCs w:val="18"/>
        </w:rPr>
      </w:pPr>
    </w:p>
    <w:p w14:paraId="04150FD1" w14:textId="41A24F86" w:rsidR="009A0EDC" w:rsidRDefault="00781F4F" w:rsidP="00594696">
      <w:pPr>
        <w:pStyle w:val="Body"/>
        <w:rPr>
          <w:rFonts w:ascii="Verdana" w:hAnsi="Verdana"/>
        </w:rPr>
      </w:pPr>
      <w:r>
        <w:rPr>
          <w:rFonts w:ascii="Verdana" w:hAnsi="Verdana"/>
        </w:rPr>
        <w:t>During one of my</w:t>
      </w:r>
      <w:r w:rsidR="009A0EDC">
        <w:rPr>
          <w:rFonts w:ascii="Verdana" w:hAnsi="Verdana"/>
        </w:rPr>
        <w:t xml:space="preserve"> r</w:t>
      </w:r>
      <w:r w:rsidR="00391480">
        <w:rPr>
          <w:rFonts w:ascii="Verdana" w:hAnsi="Verdana"/>
        </w:rPr>
        <w:t>egular shout outs at a relevant le</w:t>
      </w:r>
      <w:r w:rsidR="009A0EDC">
        <w:rPr>
          <w:rFonts w:ascii="Verdana" w:hAnsi="Verdana"/>
        </w:rPr>
        <w:t>cturer</w:t>
      </w:r>
      <w:r>
        <w:rPr>
          <w:rFonts w:ascii="Verdana" w:hAnsi="Verdana"/>
        </w:rPr>
        <w:t>’</w:t>
      </w:r>
      <w:r w:rsidR="009A0EDC">
        <w:rPr>
          <w:rFonts w:ascii="Verdana" w:hAnsi="Verdana"/>
        </w:rPr>
        <w:t xml:space="preserve">s </w:t>
      </w:r>
      <w:r w:rsidR="00391480">
        <w:rPr>
          <w:rFonts w:ascii="Verdana" w:hAnsi="Verdana"/>
        </w:rPr>
        <w:t>class</w:t>
      </w:r>
      <w:r>
        <w:rPr>
          <w:rFonts w:ascii="Verdana" w:hAnsi="Verdana"/>
        </w:rPr>
        <w:t xml:space="preserve"> during week 4</w:t>
      </w:r>
      <w:r w:rsidR="00391480">
        <w:rPr>
          <w:rFonts w:ascii="Verdana" w:hAnsi="Verdana"/>
        </w:rPr>
        <w:t xml:space="preserve">, </w:t>
      </w:r>
      <w:r w:rsidR="009A0EDC">
        <w:rPr>
          <w:rFonts w:ascii="Verdana" w:hAnsi="Verdana"/>
        </w:rPr>
        <w:t>a mature student put her hand up to say “while I have no doubt that the MSC service is an exce</w:t>
      </w:r>
      <w:r w:rsidR="009A0EDC">
        <w:rPr>
          <w:rFonts w:ascii="Verdana" w:hAnsi="Verdana"/>
        </w:rPr>
        <w:t>l</w:t>
      </w:r>
      <w:r w:rsidR="009A0EDC">
        <w:rPr>
          <w:rFonts w:ascii="Verdana" w:hAnsi="Verdana"/>
        </w:rPr>
        <w:t>lent one I have</w:t>
      </w:r>
      <w:r w:rsidR="00391480">
        <w:rPr>
          <w:rFonts w:ascii="Verdana" w:hAnsi="Verdana"/>
        </w:rPr>
        <w:t xml:space="preserve"> been </w:t>
      </w:r>
      <w:r>
        <w:rPr>
          <w:rFonts w:ascii="Verdana" w:hAnsi="Verdana"/>
        </w:rPr>
        <w:t xml:space="preserve">in </w:t>
      </w:r>
      <w:r w:rsidR="00391480">
        <w:rPr>
          <w:rFonts w:ascii="Verdana" w:hAnsi="Verdana"/>
        </w:rPr>
        <w:t>there three times in the p</w:t>
      </w:r>
      <w:r w:rsidR="009A0EDC">
        <w:rPr>
          <w:rFonts w:ascii="Verdana" w:hAnsi="Verdana"/>
        </w:rPr>
        <w:t xml:space="preserve">ast two weeks and have </w:t>
      </w:r>
      <w:r w:rsidR="00391480">
        <w:rPr>
          <w:rFonts w:ascii="Verdana" w:hAnsi="Verdana"/>
        </w:rPr>
        <w:t xml:space="preserve">had </w:t>
      </w:r>
      <w:r w:rsidR="009A0EDC">
        <w:rPr>
          <w:rFonts w:ascii="Verdana" w:hAnsi="Verdana"/>
        </w:rPr>
        <w:t xml:space="preserve">to leave on each occasion as a tutor never got round to me in the time I had allocated to my </w:t>
      </w:r>
      <w:proofErr w:type="spellStart"/>
      <w:r w:rsidR="009A0EDC">
        <w:rPr>
          <w:rFonts w:ascii="Verdana" w:hAnsi="Verdana"/>
        </w:rPr>
        <w:t>maths</w:t>
      </w:r>
      <w:proofErr w:type="spellEnd"/>
      <w:r w:rsidR="009A0EDC">
        <w:rPr>
          <w:rFonts w:ascii="Verdana" w:hAnsi="Verdana"/>
        </w:rPr>
        <w:t xml:space="preserve"> support visit</w:t>
      </w:r>
      <w:r w:rsidR="00391480">
        <w:rPr>
          <w:rFonts w:ascii="Verdana" w:hAnsi="Verdana"/>
        </w:rPr>
        <w:t>”.  Been confronted with such a serious issue while trying to a</w:t>
      </w:r>
      <w:r w:rsidR="00391480">
        <w:rPr>
          <w:rFonts w:ascii="Verdana" w:hAnsi="Verdana"/>
        </w:rPr>
        <w:t>d</w:t>
      </w:r>
      <w:r w:rsidR="0016145D">
        <w:rPr>
          <w:rFonts w:ascii="Verdana" w:hAnsi="Verdana"/>
        </w:rPr>
        <w:t>vertise the</w:t>
      </w:r>
      <w:r w:rsidR="00391480">
        <w:rPr>
          <w:rFonts w:ascii="Verdana" w:hAnsi="Verdana"/>
        </w:rPr>
        <w:t xml:space="preserve"> benefits of accessing a </w:t>
      </w:r>
      <w:proofErr w:type="spellStart"/>
      <w:r w:rsidR="00391480">
        <w:rPr>
          <w:rFonts w:ascii="Verdana" w:hAnsi="Verdana"/>
        </w:rPr>
        <w:t>maths</w:t>
      </w:r>
      <w:proofErr w:type="spellEnd"/>
      <w:r w:rsidR="00391480">
        <w:rPr>
          <w:rFonts w:ascii="Verdana" w:hAnsi="Verdana"/>
        </w:rPr>
        <w:t xml:space="preserve"> support </w:t>
      </w:r>
      <w:proofErr w:type="spellStart"/>
      <w:r w:rsidR="00391480">
        <w:rPr>
          <w:rFonts w:ascii="Verdana" w:hAnsi="Verdana"/>
        </w:rPr>
        <w:t>centre</w:t>
      </w:r>
      <w:proofErr w:type="spellEnd"/>
      <w:r w:rsidR="00391480">
        <w:rPr>
          <w:rFonts w:ascii="Verdana" w:hAnsi="Verdana"/>
        </w:rPr>
        <w:t xml:space="preserve"> </w:t>
      </w:r>
      <w:r w:rsidR="007249C4">
        <w:rPr>
          <w:rFonts w:ascii="Verdana" w:hAnsi="Verdana"/>
        </w:rPr>
        <w:t xml:space="preserve">to a large first year class </w:t>
      </w:r>
      <w:r w:rsidR="00391480">
        <w:rPr>
          <w:rFonts w:ascii="Verdana" w:hAnsi="Verdana"/>
        </w:rPr>
        <w:t>is e</w:t>
      </w:r>
      <w:r w:rsidR="00391480">
        <w:rPr>
          <w:rFonts w:ascii="Verdana" w:hAnsi="Verdana"/>
        </w:rPr>
        <w:t>x</w:t>
      </w:r>
      <w:r w:rsidR="00A21441">
        <w:rPr>
          <w:rFonts w:ascii="Verdana" w:hAnsi="Verdana"/>
        </w:rPr>
        <w:t>tremely troubl</w:t>
      </w:r>
      <w:r w:rsidR="00391480">
        <w:rPr>
          <w:rFonts w:ascii="Verdana" w:hAnsi="Verdana"/>
        </w:rPr>
        <w:t>ing.</w:t>
      </w:r>
    </w:p>
    <w:p w14:paraId="2605CD01" w14:textId="4FBECEE8" w:rsidR="009C74A4" w:rsidRPr="009C74A4" w:rsidRDefault="009A0EDC" w:rsidP="007249C4">
      <w:pPr>
        <w:pStyle w:val="Body"/>
        <w:rPr>
          <w:rFonts w:ascii="Verdana" w:hAnsi="Verdana"/>
        </w:rPr>
      </w:pPr>
      <w:r>
        <w:rPr>
          <w:rFonts w:ascii="Verdana" w:hAnsi="Verdana"/>
        </w:rPr>
        <w:t>These events culminate</w:t>
      </w:r>
      <w:r w:rsidR="00391480">
        <w:rPr>
          <w:rFonts w:ascii="Verdana" w:hAnsi="Verdana"/>
        </w:rPr>
        <w:t>d</w:t>
      </w:r>
      <w:r>
        <w:rPr>
          <w:rFonts w:ascii="Verdana" w:hAnsi="Verdana"/>
        </w:rPr>
        <w:t xml:space="preserve"> in </w:t>
      </w:r>
      <w:proofErr w:type="gramStart"/>
      <w:r>
        <w:rPr>
          <w:rFonts w:ascii="Verdana" w:hAnsi="Verdana"/>
        </w:rPr>
        <w:t>a</w:t>
      </w:r>
      <w:proofErr w:type="gramEnd"/>
      <w:r>
        <w:rPr>
          <w:rFonts w:ascii="Verdana" w:hAnsi="Verdana"/>
        </w:rPr>
        <w:t xml:space="preserve"> emergency meeting of the </w:t>
      </w:r>
      <w:proofErr w:type="spellStart"/>
      <w:r w:rsidR="00391480">
        <w:rPr>
          <w:rFonts w:ascii="Verdana" w:hAnsi="Verdana"/>
        </w:rPr>
        <w:t>Maths</w:t>
      </w:r>
      <w:proofErr w:type="spellEnd"/>
      <w:r w:rsidR="00391480">
        <w:rPr>
          <w:rFonts w:ascii="Verdana" w:hAnsi="Verdana"/>
        </w:rPr>
        <w:t xml:space="preserve"> Support Centre Oversight C</w:t>
      </w:r>
      <w:r>
        <w:rPr>
          <w:rFonts w:ascii="Verdana" w:hAnsi="Verdana"/>
        </w:rPr>
        <w:t>ommittee</w:t>
      </w:r>
      <w:r w:rsidR="00391480">
        <w:rPr>
          <w:rFonts w:ascii="Verdana" w:hAnsi="Verdana"/>
        </w:rPr>
        <w:t xml:space="preserve">, which includes the </w:t>
      </w:r>
      <w:r w:rsidR="007249C4">
        <w:rPr>
          <w:rFonts w:ascii="Verdana" w:hAnsi="Verdana"/>
        </w:rPr>
        <w:t xml:space="preserve">MSC Director, the </w:t>
      </w:r>
      <w:r w:rsidR="00391480">
        <w:rPr>
          <w:rFonts w:ascii="Verdana" w:hAnsi="Verdana"/>
        </w:rPr>
        <w:t>Head of the School of Mathematics and S</w:t>
      </w:r>
      <w:r>
        <w:rPr>
          <w:rFonts w:ascii="Verdana" w:hAnsi="Verdana"/>
        </w:rPr>
        <w:t>tat</w:t>
      </w:r>
      <w:r w:rsidR="00391480">
        <w:rPr>
          <w:rFonts w:ascii="Verdana" w:hAnsi="Verdana"/>
        </w:rPr>
        <w:t>is</w:t>
      </w:r>
      <w:r>
        <w:rPr>
          <w:rFonts w:ascii="Verdana" w:hAnsi="Verdana"/>
        </w:rPr>
        <w:t xml:space="preserve">tics (the largest school in the university) </w:t>
      </w:r>
      <w:r w:rsidR="001D38FD">
        <w:rPr>
          <w:rFonts w:ascii="Verdana" w:hAnsi="Verdana"/>
        </w:rPr>
        <w:t>and repre</w:t>
      </w:r>
      <w:r w:rsidR="00391480">
        <w:rPr>
          <w:rFonts w:ascii="Verdana" w:hAnsi="Verdana"/>
        </w:rPr>
        <w:t>se</w:t>
      </w:r>
      <w:r w:rsidR="001D38FD">
        <w:rPr>
          <w:rFonts w:ascii="Verdana" w:hAnsi="Verdana"/>
        </w:rPr>
        <w:t>ntatives from stati</w:t>
      </w:r>
      <w:r w:rsidR="00391480">
        <w:rPr>
          <w:rFonts w:ascii="Verdana" w:hAnsi="Verdana"/>
        </w:rPr>
        <w:t>s</w:t>
      </w:r>
      <w:r w:rsidR="001D38FD">
        <w:rPr>
          <w:rFonts w:ascii="Verdana" w:hAnsi="Verdana"/>
        </w:rPr>
        <w:t>tics and a</w:t>
      </w:r>
      <w:r w:rsidR="001D38FD">
        <w:rPr>
          <w:rFonts w:ascii="Verdana" w:hAnsi="Verdana"/>
        </w:rPr>
        <w:t>p</w:t>
      </w:r>
      <w:r w:rsidR="001D38FD">
        <w:rPr>
          <w:rFonts w:ascii="Verdana" w:hAnsi="Verdana"/>
        </w:rPr>
        <w:t>plied mathema</w:t>
      </w:r>
      <w:r w:rsidR="001D38FD">
        <w:rPr>
          <w:rFonts w:ascii="Verdana" w:hAnsi="Verdana"/>
        </w:rPr>
        <w:t>t</w:t>
      </w:r>
      <w:r w:rsidR="001D38FD">
        <w:rPr>
          <w:rFonts w:ascii="Verdana" w:hAnsi="Verdana"/>
        </w:rPr>
        <w:t>ics.</w:t>
      </w:r>
      <w:r w:rsidR="00391480">
        <w:rPr>
          <w:rFonts w:ascii="Verdana" w:hAnsi="Verdana"/>
        </w:rPr>
        <w:t xml:space="preserve"> </w:t>
      </w:r>
    </w:p>
    <w:p w14:paraId="7AAA00DA" w14:textId="77777777" w:rsidR="004066C1" w:rsidRDefault="004066C1" w:rsidP="00E75AE5">
      <w:pPr>
        <w:pStyle w:val="Header1"/>
        <w:rPr>
          <w:rFonts w:ascii="Verdana" w:hAnsi="Verdana"/>
        </w:rPr>
      </w:pPr>
    </w:p>
    <w:p w14:paraId="66EFAC85" w14:textId="3ED47C4F" w:rsidR="00E75AE5" w:rsidRPr="004066C1" w:rsidRDefault="00912855" w:rsidP="00594696">
      <w:pPr>
        <w:pStyle w:val="Header1"/>
        <w:rPr>
          <w:rFonts w:ascii="Verdana" w:hAnsi="Verdana"/>
        </w:rPr>
      </w:pPr>
      <w:r w:rsidRPr="004066C1">
        <w:rPr>
          <w:rFonts w:ascii="Verdana" w:hAnsi="Verdana"/>
        </w:rPr>
        <w:t>2</w:t>
      </w:r>
      <w:r w:rsidR="00E75AE5" w:rsidRPr="004066C1">
        <w:rPr>
          <w:rFonts w:ascii="Verdana" w:hAnsi="Verdana"/>
        </w:rPr>
        <w:t xml:space="preserve">. </w:t>
      </w:r>
      <w:r w:rsidR="00382528">
        <w:rPr>
          <w:rFonts w:ascii="Verdana" w:hAnsi="Verdana"/>
        </w:rPr>
        <w:t xml:space="preserve">Evidence-based </w:t>
      </w:r>
      <w:proofErr w:type="gramStart"/>
      <w:r w:rsidR="00382528">
        <w:rPr>
          <w:rFonts w:ascii="Verdana" w:hAnsi="Verdana"/>
        </w:rPr>
        <w:t>decision making</w:t>
      </w:r>
      <w:proofErr w:type="gramEnd"/>
    </w:p>
    <w:p w14:paraId="033E1AF8" w14:textId="77777777" w:rsidR="00CC5FD1" w:rsidRPr="009C74A4" w:rsidRDefault="00CC5FD1" w:rsidP="00CC5FD1">
      <w:pPr>
        <w:widowControl w:val="0"/>
        <w:autoSpaceDE w:val="0"/>
        <w:autoSpaceDN w:val="0"/>
        <w:adjustRightInd w:val="0"/>
        <w:rPr>
          <w:rFonts w:ascii="Verdana" w:hAnsi="Verdana" w:cs="Arial"/>
          <w:color w:val="1A1A1A"/>
          <w:sz w:val="20"/>
        </w:rPr>
      </w:pPr>
      <w:bookmarkStart w:id="1" w:name="_Ref473034950"/>
      <w:r>
        <w:rPr>
          <w:rFonts w:ascii="Verdana" w:hAnsi="Verdana" w:cs="Arial"/>
          <w:color w:val="1A1A1A"/>
          <w:sz w:val="20"/>
        </w:rPr>
        <w:t>With the</w:t>
      </w:r>
      <w:r w:rsidRPr="009C74A4">
        <w:rPr>
          <w:rFonts w:ascii="Verdana" w:hAnsi="Verdana" w:cs="Arial"/>
          <w:color w:val="1A1A1A"/>
          <w:sz w:val="20"/>
        </w:rPr>
        <w:t xml:space="preserve"> data management system the student logs in to the system with their student number and is placed in the electronic queue. This allows us to accurately record the time that a student waits before </w:t>
      </w:r>
      <w:proofErr w:type="gramStart"/>
      <w:r w:rsidRPr="009C74A4">
        <w:rPr>
          <w:rFonts w:ascii="Verdana" w:hAnsi="Verdana" w:cs="Arial"/>
          <w:color w:val="1A1A1A"/>
          <w:sz w:val="20"/>
        </w:rPr>
        <w:t>they are assisted by a tutor</w:t>
      </w:r>
      <w:proofErr w:type="gramEnd"/>
      <w:r w:rsidRPr="009C74A4">
        <w:rPr>
          <w:rFonts w:ascii="Verdana" w:hAnsi="Verdana" w:cs="Arial"/>
          <w:color w:val="1A1A1A"/>
          <w:sz w:val="20"/>
        </w:rPr>
        <w:t xml:space="preserve">. </w:t>
      </w:r>
    </w:p>
    <w:p w14:paraId="2CEAB8D9" w14:textId="77777777" w:rsidR="00B8726C" w:rsidRPr="00A21441" w:rsidRDefault="00CC5FD1" w:rsidP="00B8726C">
      <w:pPr>
        <w:rPr>
          <w:rFonts w:ascii="Verdana" w:hAnsi="Verdana"/>
          <w:sz w:val="20"/>
        </w:rPr>
      </w:pPr>
      <w:r w:rsidRPr="009C74A4">
        <w:rPr>
          <w:rFonts w:ascii="Verdana" w:hAnsi="Verdana" w:cs="Arial"/>
          <w:color w:val="1A1A1A"/>
          <w:sz w:val="20"/>
        </w:rPr>
        <w:t xml:space="preserve">The tutor also pauses the student’s session when they leave </w:t>
      </w:r>
      <w:r>
        <w:rPr>
          <w:rFonts w:ascii="Verdana" w:hAnsi="Verdana" w:cs="Arial"/>
          <w:color w:val="1A1A1A"/>
          <w:sz w:val="20"/>
        </w:rPr>
        <w:t xml:space="preserve">that student </w:t>
      </w:r>
      <w:r w:rsidRPr="009C74A4">
        <w:rPr>
          <w:rFonts w:ascii="Verdana" w:hAnsi="Verdana" w:cs="Arial"/>
          <w:color w:val="1A1A1A"/>
          <w:sz w:val="20"/>
        </w:rPr>
        <w:t>to assist another table before returning to that student at a later stage. This again allows us to determine e</w:t>
      </w:r>
      <w:r w:rsidRPr="009C74A4">
        <w:rPr>
          <w:rFonts w:ascii="Verdana" w:hAnsi="Verdana" w:cs="Arial"/>
          <w:color w:val="1A1A1A"/>
          <w:sz w:val="20"/>
        </w:rPr>
        <w:t>x</w:t>
      </w:r>
      <w:r w:rsidRPr="009C74A4">
        <w:rPr>
          <w:rFonts w:ascii="Verdana" w:hAnsi="Verdana" w:cs="Arial"/>
          <w:color w:val="1A1A1A"/>
          <w:sz w:val="20"/>
        </w:rPr>
        <w:t>actly how much time a student actually spends one-on-one with a tutor and how much of their time is spent paused</w:t>
      </w:r>
      <w:r>
        <w:rPr>
          <w:rFonts w:ascii="Verdana" w:hAnsi="Verdana" w:cs="Arial"/>
          <w:color w:val="1A1A1A"/>
          <w:sz w:val="20"/>
        </w:rPr>
        <w:t xml:space="preserve"> working alone</w:t>
      </w:r>
      <w:r w:rsidRPr="009C74A4">
        <w:rPr>
          <w:rFonts w:ascii="Verdana" w:hAnsi="Verdana" w:cs="Arial"/>
          <w:color w:val="1A1A1A"/>
          <w:sz w:val="20"/>
        </w:rPr>
        <w:t>.</w:t>
      </w:r>
      <w:r w:rsidR="00B8726C">
        <w:rPr>
          <w:rFonts w:ascii="Verdana" w:hAnsi="Verdana" w:cs="Arial"/>
          <w:color w:val="1A1A1A"/>
          <w:sz w:val="20"/>
        </w:rPr>
        <w:t xml:space="preserve"> </w:t>
      </w:r>
      <w:r w:rsidR="00B8726C" w:rsidRPr="00A21441">
        <w:rPr>
          <w:rFonts w:ascii="Verdana" w:hAnsi="Verdana"/>
          <w:sz w:val="20"/>
        </w:rPr>
        <w:t>For a full walkthrough of the UCD MSC data ma</w:t>
      </w:r>
      <w:r w:rsidR="00B8726C" w:rsidRPr="00A21441">
        <w:rPr>
          <w:rFonts w:ascii="Verdana" w:hAnsi="Verdana"/>
          <w:sz w:val="20"/>
        </w:rPr>
        <w:t>n</w:t>
      </w:r>
      <w:r w:rsidR="00B8726C" w:rsidRPr="00A21441">
        <w:rPr>
          <w:rFonts w:ascii="Verdana" w:hAnsi="Verdana"/>
          <w:sz w:val="20"/>
        </w:rPr>
        <w:t>agement system development see Cr</w:t>
      </w:r>
      <w:r w:rsidR="00B8726C" w:rsidRPr="00A21441">
        <w:rPr>
          <w:rFonts w:ascii="Verdana" w:hAnsi="Verdana"/>
          <w:sz w:val="20"/>
        </w:rPr>
        <w:t>o</w:t>
      </w:r>
      <w:r w:rsidR="00B8726C" w:rsidRPr="00A21441">
        <w:rPr>
          <w:rFonts w:ascii="Verdana" w:hAnsi="Verdana"/>
          <w:sz w:val="20"/>
        </w:rPr>
        <w:t>nin and Meehan (2015).</w:t>
      </w:r>
    </w:p>
    <w:p w14:paraId="0E8BB7C6" w14:textId="77777777" w:rsidR="00B8726C" w:rsidRDefault="00B8726C" w:rsidP="00CC5FD1">
      <w:pPr>
        <w:widowControl w:val="0"/>
        <w:autoSpaceDE w:val="0"/>
        <w:autoSpaceDN w:val="0"/>
        <w:adjustRightInd w:val="0"/>
        <w:rPr>
          <w:rFonts w:ascii="Verdana" w:hAnsi="Verdana" w:cs="Arial"/>
          <w:color w:val="1A1A1A"/>
          <w:sz w:val="20"/>
        </w:rPr>
      </w:pPr>
    </w:p>
    <w:p w14:paraId="3BE5864C" w14:textId="77777777" w:rsidR="00B8726C" w:rsidRDefault="00B8726C" w:rsidP="00B8726C">
      <w:pPr>
        <w:pStyle w:val="Header2"/>
        <w:rPr>
          <w:rFonts w:ascii="Verdana" w:hAnsi="Verdana"/>
        </w:rPr>
      </w:pPr>
      <w:r>
        <w:rPr>
          <w:rFonts w:ascii="Verdana" w:hAnsi="Verdana"/>
        </w:rPr>
        <w:t>2.1</w:t>
      </w:r>
      <w:r w:rsidRPr="004066C1">
        <w:rPr>
          <w:rFonts w:ascii="Verdana" w:hAnsi="Verdana"/>
        </w:rPr>
        <w:t xml:space="preserve">. </w:t>
      </w:r>
      <w:r>
        <w:rPr>
          <w:rFonts w:ascii="Verdana" w:hAnsi="Verdana"/>
        </w:rPr>
        <w:t>Restriction to first and second years only</w:t>
      </w:r>
    </w:p>
    <w:p w14:paraId="4056A832" w14:textId="282A32BC" w:rsidR="00B8726C" w:rsidRDefault="00B8726C" w:rsidP="00B8726C">
      <w:pPr>
        <w:pStyle w:val="Body"/>
        <w:rPr>
          <w:rFonts w:ascii="Verdana" w:hAnsi="Verdana"/>
        </w:rPr>
      </w:pPr>
      <w:r>
        <w:rPr>
          <w:rFonts w:ascii="Verdana" w:hAnsi="Verdana" w:cs="Arial"/>
          <w:color w:val="1A1A1A"/>
        </w:rPr>
        <w:t>Figure 1</w:t>
      </w:r>
      <w:r w:rsidRPr="009C74A4">
        <w:rPr>
          <w:rFonts w:ascii="Verdana" w:hAnsi="Verdana" w:cs="Arial"/>
          <w:color w:val="1A1A1A"/>
        </w:rPr>
        <w:t xml:space="preserve"> below for example shows that over 400 visitors waited between 0-10 minutes to be seen for the first time by a tutor. While some 300 visitors were waiting between 20-60 minutes to be seen initially.</w:t>
      </w:r>
      <w:r>
        <w:rPr>
          <w:rFonts w:ascii="Verdana" w:hAnsi="Verdana" w:cs="Arial"/>
          <w:color w:val="1A1A1A"/>
        </w:rPr>
        <w:t xml:space="preserve"> </w:t>
      </w:r>
      <w:r w:rsidRPr="007249C4">
        <w:rPr>
          <w:rFonts w:ascii="Verdana" w:hAnsi="Verdana"/>
        </w:rPr>
        <w:t>A total of 24% of these visits were</w:t>
      </w:r>
      <w:r>
        <w:rPr>
          <w:rFonts w:ascii="Verdana" w:hAnsi="Verdana"/>
        </w:rPr>
        <w:t xml:space="preserve"> </w:t>
      </w:r>
      <w:r w:rsidRPr="007249C4">
        <w:rPr>
          <w:rFonts w:ascii="Verdana" w:hAnsi="Verdana"/>
        </w:rPr>
        <w:t xml:space="preserve">from students registered to level 3 or level 4 modules or postgraduate students. </w:t>
      </w:r>
      <w:r>
        <w:rPr>
          <w:rFonts w:ascii="Verdana" w:hAnsi="Verdana"/>
        </w:rPr>
        <w:t>Feedback from MSC tutors revealed that a significant number of visits from later stage students (postgraduates and final year degree students) required the tutor to read through a large data set for a project before d</w:t>
      </w:r>
      <w:r>
        <w:rPr>
          <w:rFonts w:ascii="Verdana" w:hAnsi="Verdana"/>
        </w:rPr>
        <w:t>e</w:t>
      </w:r>
      <w:r>
        <w:rPr>
          <w:rFonts w:ascii="Verdana" w:hAnsi="Verdana"/>
        </w:rPr>
        <w:t>ciding on the most appropriate course of action which was very time consuming.</w:t>
      </w:r>
    </w:p>
    <w:p w14:paraId="7BAE7B68" w14:textId="77777777" w:rsidR="00B8726C" w:rsidRDefault="00B8726C" w:rsidP="00B8726C">
      <w:pPr>
        <w:pStyle w:val="Body"/>
        <w:rPr>
          <w:rFonts w:ascii="Verdana" w:hAnsi="Verdana"/>
        </w:rPr>
      </w:pPr>
    </w:p>
    <w:p w14:paraId="6FC13F10" w14:textId="4002F82C" w:rsidR="00B8726C" w:rsidRDefault="00B8726C" w:rsidP="00B8726C">
      <w:pPr>
        <w:pStyle w:val="Body"/>
        <w:rPr>
          <w:rFonts w:ascii="Verdana" w:hAnsi="Verdana"/>
        </w:rPr>
      </w:pPr>
      <w:r>
        <w:rPr>
          <w:rFonts w:ascii="Verdana" w:hAnsi="Verdana"/>
        </w:rPr>
        <w:t>[Insert Figure 1: Wait times for MSC visitors in 10-minute intervals]</w:t>
      </w:r>
    </w:p>
    <w:p w14:paraId="1A8B36DB" w14:textId="77777777" w:rsidR="00B8726C" w:rsidRDefault="00B8726C" w:rsidP="00B8726C">
      <w:pPr>
        <w:widowControl w:val="0"/>
        <w:autoSpaceDE w:val="0"/>
        <w:autoSpaceDN w:val="0"/>
        <w:adjustRightInd w:val="0"/>
        <w:rPr>
          <w:rFonts w:ascii="Arial" w:hAnsi="Arial" w:cs="Arial"/>
          <w:color w:val="1A1A1A"/>
          <w:sz w:val="26"/>
          <w:szCs w:val="26"/>
        </w:rPr>
      </w:pPr>
      <w:r w:rsidRPr="009953B4">
        <w:rPr>
          <w:rFonts w:ascii="Arial" w:hAnsi="Arial" w:cs="Arial"/>
          <w:noProof/>
          <w:color w:val="1A1A1A"/>
          <w:sz w:val="26"/>
          <w:szCs w:val="26"/>
        </w:rPr>
        <w:lastRenderedPageBreak/>
        <w:drawing>
          <wp:inline distT="0" distB="0" distL="0" distR="0" wp14:anchorId="288E9342" wp14:editId="00B40679">
            <wp:extent cx="5270500" cy="2898165"/>
            <wp:effectExtent l="0" t="0" r="0" b="0"/>
            <wp:docPr id="4" name="Content Placeholder 3" descr="Wait Times.pd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Wait Times.pdf"/>
                    <pic:cNvPicPr>
                      <a:picLocks noGrp="1" noChangeAspect="1"/>
                    </pic:cNvPicPr>
                  </pic:nvPicPr>
                  <pic:blipFill>
                    <a:blip r:embed="rId8">
                      <a:extLst>
                        <a:ext uri="{28A0092B-C50C-407E-A947-70E740481C1C}">
                          <a14:useLocalDpi xmlns:a14="http://schemas.microsoft.com/office/drawing/2010/main" val="0"/>
                        </a:ext>
                      </a:extLst>
                    </a:blip>
                    <a:srcRect t="30568" b="30568"/>
                    <a:stretch>
                      <a:fillRect/>
                    </a:stretch>
                  </pic:blipFill>
                  <pic:spPr>
                    <a:xfrm>
                      <a:off x="0" y="0"/>
                      <a:ext cx="5270500" cy="2898165"/>
                    </a:xfrm>
                    <a:prstGeom prst="rect">
                      <a:avLst/>
                    </a:prstGeom>
                  </pic:spPr>
                </pic:pic>
              </a:graphicData>
            </a:graphic>
          </wp:inline>
        </w:drawing>
      </w:r>
    </w:p>
    <w:p w14:paraId="69C43E15" w14:textId="02FD6511" w:rsidR="00B8726C" w:rsidRDefault="00B8726C" w:rsidP="00B8726C">
      <w:pPr>
        <w:pStyle w:val="Body"/>
        <w:rPr>
          <w:rFonts w:ascii="Verdana" w:hAnsi="Verdana"/>
        </w:rPr>
      </w:pPr>
      <w:r>
        <w:rPr>
          <w:rFonts w:ascii="Verdana" w:hAnsi="Verdana"/>
        </w:rPr>
        <w:t>Figure 1: Wait times for MSC visitors in 10-minute intervals</w:t>
      </w:r>
    </w:p>
    <w:p w14:paraId="07F74830" w14:textId="77777777" w:rsidR="00B8726C" w:rsidRDefault="00B8726C" w:rsidP="00B8726C">
      <w:pPr>
        <w:jc w:val="center"/>
        <w:rPr>
          <w:rFonts w:ascii="Arial" w:hAnsi="Arial" w:cs="Arial"/>
          <w:b/>
          <w:color w:val="1A1A1A"/>
          <w:sz w:val="26"/>
          <w:szCs w:val="26"/>
        </w:rPr>
      </w:pPr>
    </w:p>
    <w:p w14:paraId="34990892" w14:textId="06B63428" w:rsidR="00B8726C" w:rsidRDefault="00B8726C" w:rsidP="00B8726C">
      <w:pPr>
        <w:rPr>
          <w:rFonts w:ascii="Verdana" w:hAnsi="Verdana" w:cs="Arial"/>
          <w:color w:val="1A1A1A"/>
          <w:sz w:val="20"/>
        </w:rPr>
      </w:pPr>
      <w:r w:rsidRPr="00B8726C">
        <w:rPr>
          <w:rFonts w:ascii="Verdana" w:hAnsi="Verdana" w:cs="Arial"/>
          <w:color w:val="1A1A1A"/>
          <w:sz w:val="20"/>
        </w:rPr>
        <w:t xml:space="preserve">The total amount of time (including the pauses) spent with a tutor for each visit is shown </w:t>
      </w:r>
      <w:r w:rsidR="00DB3AF2">
        <w:rPr>
          <w:rFonts w:ascii="Verdana" w:hAnsi="Verdana" w:cs="Arial"/>
          <w:color w:val="1A1A1A"/>
          <w:sz w:val="20"/>
        </w:rPr>
        <w:t xml:space="preserve">in Figure 2 </w:t>
      </w:r>
      <w:r w:rsidRPr="00B8726C">
        <w:rPr>
          <w:rFonts w:ascii="Verdana" w:hAnsi="Verdana" w:cs="Arial"/>
          <w:color w:val="1A1A1A"/>
          <w:sz w:val="20"/>
        </w:rPr>
        <w:t xml:space="preserve">below. For example over 200 of the </w:t>
      </w:r>
      <w:r>
        <w:rPr>
          <w:rFonts w:ascii="Verdana" w:hAnsi="Verdana" w:cs="Arial"/>
          <w:color w:val="1A1A1A"/>
          <w:sz w:val="20"/>
        </w:rPr>
        <w:t xml:space="preserve">MSC </w:t>
      </w:r>
      <w:r w:rsidRPr="00B8726C">
        <w:rPr>
          <w:rFonts w:ascii="Verdana" w:hAnsi="Verdana" w:cs="Arial"/>
          <w:color w:val="1A1A1A"/>
          <w:sz w:val="20"/>
        </w:rPr>
        <w:t>visit</w:t>
      </w:r>
      <w:r>
        <w:rPr>
          <w:rFonts w:ascii="Verdana" w:hAnsi="Verdana" w:cs="Arial"/>
          <w:color w:val="1A1A1A"/>
          <w:sz w:val="20"/>
        </w:rPr>
        <w:t>or</w:t>
      </w:r>
      <w:r w:rsidRPr="00B8726C">
        <w:rPr>
          <w:rFonts w:ascii="Verdana" w:hAnsi="Verdana" w:cs="Arial"/>
          <w:color w:val="1A1A1A"/>
          <w:sz w:val="20"/>
        </w:rPr>
        <w:t xml:space="preserve">s are only spending 0-10 minutes with a </w:t>
      </w:r>
      <w:proofErr w:type="gramStart"/>
      <w:r w:rsidRPr="00B8726C">
        <w:rPr>
          <w:rFonts w:ascii="Verdana" w:hAnsi="Verdana" w:cs="Arial"/>
          <w:color w:val="1A1A1A"/>
          <w:sz w:val="20"/>
        </w:rPr>
        <w:t>tutor which</w:t>
      </w:r>
      <w:proofErr w:type="gramEnd"/>
      <w:r w:rsidRPr="00B8726C">
        <w:rPr>
          <w:rFonts w:ascii="Verdana" w:hAnsi="Verdana" w:cs="Arial"/>
          <w:color w:val="1A1A1A"/>
          <w:sz w:val="20"/>
        </w:rPr>
        <w:t xml:space="preserve"> may include a pause. On average these visitors are waiting approximat</w:t>
      </w:r>
      <w:r w:rsidRPr="00B8726C">
        <w:rPr>
          <w:rFonts w:ascii="Verdana" w:hAnsi="Verdana" w:cs="Arial"/>
          <w:color w:val="1A1A1A"/>
          <w:sz w:val="20"/>
        </w:rPr>
        <w:t>e</w:t>
      </w:r>
      <w:r w:rsidRPr="00B8726C">
        <w:rPr>
          <w:rFonts w:ascii="Verdana" w:hAnsi="Verdana" w:cs="Arial"/>
          <w:color w:val="1A1A1A"/>
          <w:sz w:val="20"/>
        </w:rPr>
        <w:t>ly 30 minutes for this ten-minute window of assistance.</w:t>
      </w:r>
    </w:p>
    <w:p w14:paraId="515BAFC1" w14:textId="434B9FAF" w:rsidR="00B8726C" w:rsidRPr="00B8726C" w:rsidRDefault="00B8726C" w:rsidP="00B8726C">
      <w:pPr>
        <w:pStyle w:val="Body"/>
        <w:rPr>
          <w:rFonts w:ascii="Verdana" w:hAnsi="Verdana"/>
        </w:rPr>
      </w:pPr>
      <w:r>
        <w:rPr>
          <w:rFonts w:ascii="Verdana" w:hAnsi="Verdana" w:cs="Arial"/>
          <w:color w:val="1A1A1A"/>
        </w:rPr>
        <w:t xml:space="preserve">[Insert </w:t>
      </w:r>
      <w:r>
        <w:rPr>
          <w:rFonts w:ascii="Verdana" w:hAnsi="Verdana"/>
        </w:rPr>
        <w:t>Figure 2: Time spent with tutor for MSC visitors in 10-minute intervals</w:t>
      </w:r>
      <w:r>
        <w:rPr>
          <w:rFonts w:ascii="Verdana" w:hAnsi="Verdana" w:cs="Arial"/>
          <w:color w:val="1A1A1A"/>
        </w:rPr>
        <w:t>]</w:t>
      </w:r>
    </w:p>
    <w:p w14:paraId="6DEA862E" w14:textId="77777777" w:rsidR="00B8726C" w:rsidRPr="00B8726C" w:rsidRDefault="00B8726C" w:rsidP="00B8726C">
      <w:pPr>
        <w:jc w:val="center"/>
        <w:rPr>
          <w:rFonts w:ascii="Verdana" w:hAnsi="Verdana" w:cs="Arial"/>
          <w:b/>
          <w:color w:val="1A1A1A"/>
          <w:sz w:val="20"/>
        </w:rPr>
      </w:pPr>
    </w:p>
    <w:p w14:paraId="592A74F1" w14:textId="77777777" w:rsidR="00B8726C" w:rsidRPr="00D364D7" w:rsidRDefault="00B8726C" w:rsidP="00B8726C">
      <w:pPr>
        <w:rPr>
          <w:rFonts w:ascii="Arial" w:hAnsi="Arial" w:cs="Arial"/>
          <w:color w:val="1A1A1A"/>
          <w:sz w:val="26"/>
          <w:szCs w:val="26"/>
        </w:rPr>
      </w:pPr>
    </w:p>
    <w:p w14:paraId="4CD5207C" w14:textId="77777777" w:rsidR="00B8726C" w:rsidRDefault="00B8726C" w:rsidP="00B8726C">
      <w:pPr>
        <w:jc w:val="center"/>
        <w:rPr>
          <w:rFonts w:ascii="Arial" w:hAnsi="Arial" w:cs="Arial"/>
          <w:b/>
          <w:color w:val="1A1A1A"/>
          <w:sz w:val="26"/>
          <w:szCs w:val="26"/>
        </w:rPr>
      </w:pPr>
    </w:p>
    <w:p w14:paraId="274C1435" w14:textId="77777777" w:rsidR="00B8726C" w:rsidRDefault="00B8726C" w:rsidP="00B8726C">
      <w:pPr>
        <w:jc w:val="center"/>
        <w:rPr>
          <w:b/>
        </w:rPr>
      </w:pPr>
      <w:r w:rsidRPr="009953B4">
        <w:rPr>
          <w:rFonts w:ascii="Arial" w:hAnsi="Arial" w:cs="Arial"/>
          <w:b/>
          <w:noProof/>
          <w:color w:val="1A1A1A"/>
          <w:sz w:val="26"/>
          <w:szCs w:val="26"/>
        </w:rPr>
        <w:drawing>
          <wp:inline distT="0" distB="0" distL="0" distR="0" wp14:anchorId="2CB002F5" wp14:editId="776E3257">
            <wp:extent cx="5270500" cy="2898165"/>
            <wp:effectExtent l="0" t="0" r="0" b="0"/>
            <wp:docPr id="3" name="Content Placeholder 3" descr="Tutorial Duration.pd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Tutorial Duration.pdf"/>
                    <pic:cNvPicPr>
                      <a:picLocks noGrp="1" noChangeAspect="1"/>
                    </pic:cNvPicPr>
                  </pic:nvPicPr>
                  <pic:blipFill>
                    <a:blip r:embed="rId9">
                      <a:extLst>
                        <a:ext uri="{28A0092B-C50C-407E-A947-70E740481C1C}">
                          <a14:useLocalDpi xmlns:a14="http://schemas.microsoft.com/office/drawing/2010/main" val="0"/>
                        </a:ext>
                      </a:extLst>
                    </a:blip>
                    <a:srcRect t="30568" b="30568"/>
                    <a:stretch>
                      <a:fillRect/>
                    </a:stretch>
                  </pic:blipFill>
                  <pic:spPr>
                    <a:xfrm>
                      <a:off x="0" y="0"/>
                      <a:ext cx="5270500" cy="2898165"/>
                    </a:xfrm>
                    <a:prstGeom prst="rect">
                      <a:avLst/>
                    </a:prstGeom>
                  </pic:spPr>
                </pic:pic>
              </a:graphicData>
            </a:graphic>
          </wp:inline>
        </w:drawing>
      </w:r>
    </w:p>
    <w:p w14:paraId="788EA780" w14:textId="77777777" w:rsidR="00B8726C" w:rsidRDefault="00B8726C" w:rsidP="00A21441">
      <w:pPr>
        <w:rPr>
          <w:rFonts w:ascii="Verdana" w:hAnsi="Verdana"/>
          <w:sz w:val="20"/>
        </w:rPr>
      </w:pPr>
    </w:p>
    <w:p w14:paraId="08BEA3F1" w14:textId="11F2D25F" w:rsidR="00B8726C" w:rsidRDefault="00B8726C" w:rsidP="00B8726C">
      <w:pPr>
        <w:pStyle w:val="Body"/>
        <w:rPr>
          <w:rFonts w:ascii="Verdana" w:hAnsi="Verdana"/>
        </w:rPr>
      </w:pPr>
      <w:r>
        <w:rPr>
          <w:rFonts w:ascii="Verdana" w:hAnsi="Verdana"/>
        </w:rPr>
        <w:t>Figure 2: Time spent with tutor for MSC visitors in 10-minute intervals</w:t>
      </w:r>
    </w:p>
    <w:p w14:paraId="4672AB6C" w14:textId="461384FA" w:rsidR="00A21441" w:rsidRDefault="00CC5FD1" w:rsidP="00A21441">
      <w:pPr>
        <w:rPr>
          <w:rFonts w:ascii="Verdana" w:hAnsi="Verdana"/>
          <w:sz w:val="20"/>
        </w:rPr>
      </w:pPr>
      <w:r w:rsidRPr="00A21441">
        <w:rPr>
          <w:rFonts w:ascii="Verdana" w:hAnsi="Verdana"/>
          <w:sz w:val="20"/>
        </w:rPr>
        <w:lastRenderedPageBreak/>
        <w:t>A thorough investigation of both the “waiting times of visitors” and the “time spent with a t</w:t>
      </w:r>
      <w:r>
        <w:rPr>
          <w:rFonts w:ascii="Verdana" w:hAnsi="Verdana"/>
          <w:sz w:val="20"/>
        </w:rPr>
        <w:t>utor” statistics was conducted on students</w:t>
      </w:r>
      <w:r w:rsidRPr="00A21441">
        <w:rPr>
          <w:rFonts w:ascii="Verdana" w:hAnsi="Verdana"/>
          <w:sz w:val="20"/>
        </w:rPr>
        <w:t xml:space="preserve"> </w:t>
      </w:r>
      <w:r w:rsidR="001674D0" w:rsidRPr="00A21441">
        <w:rPr>
          <w:rFonts w:ascii="Verdana" w:hAnsi="Verdana"/>
          <w:sz w:val="20"/>
        </w:rPr>
        <w:t>registered to year 1 or 2 of their studies versus stu</w:t>
      </w:r>
      <w:r>
        <w:rPr>
          <w:rFonts w:ascii="Verdana" w:hAnsi="Verdana"/>
          <w:sz w:val="20"/>
        </w:rPr>
        <w:t>dents in the their</w:t>
      </w:r>
      <w:r w:rsidR="001674D0" w:rsidRPr="00A21441">
        <w:rPr>
          <w:rFonts w:ascii="Verdana" w:hAnsi="Verdana"/>
          <w:sz w:val="20"/>
        </w:rPr>
        <w:t xml:space="preserve"> third, fourth or postgraduate years of study</w:t>
      </w:r>
      <w:r w:rsidR="00DB3AF2">
        <w:rPr>
          <w:rFonts w:ascii="Verdana" w:hAnsi="Verdana"/>
          <w:sz w:val="20"/>
        </w:rPr>
        <w:t xml:space="preserve"> (see Figures 3 and 4</w:t>
      </w:r>
      <w:r w:rsidR="002177C8">
        <w:rPr>
          <w:rFonts w:ascii="Verdana" w:hAnsi="Verdana"/>
          <w:sz w:val="20"/>
        </w:rPr>
        <w:t xml:space="preserve"> b</w:t>
      </w:r>
      <w:r w:rsidR="002177C8">
        <w:rPr>
          <w:rFonts w:ascii="Verdana" w:hAnsi="Verdana"/>
          <w:sz w:val="20"/>
        </w:rPr>
        <w:t>e</w:t>
      </w:r>
      <w:r w:rsidR="002177C8">
        <w:rPr>
          <w:rFonts w:ascii="Verdana" w:hAnsi="Verdana"/>
          <w:sz w:val="20"/>
        </w:rPr>
        <w:t>low)</w:t>
      </w:r>
      <w:r w:rsidR="00A21441" w:rsidRPr="00A21441">
        <w:rPr>
          <w:rFonts w:ascii="Verdana" w:hAnsi="Verdana"/>
          <w:sz w:val="20"/>
        </w:rPr>
        <w:t>. This revealed that just 36% of a first year student’s time in the MSC is spent with a tutor and a large cohort (41%) of these st</w:t>
      </w:r>
      <w:r w:rsidR="00A21441" w:rsidRPr="00A21441">
        <w:rPr>
          <w:rFonts w:ascii="Verdana" w:hAnsi="Verdana"/>
          <w:sz w:val="20"/>
        </w:rPr>
        <w:t>u</w:t>
      </w:r>
      <w:r w:rsidR="00A21441" w:rsidRPr="00A21441">
        <w:rPr>
          <w:rFonts w:ascii="Verdana" w:hAnsi="Verdana"/>
          <w:sz w:val="20"/>
        </w:rPr>
        <w:t xml:space="preserve">dents </w:t>
      </w:r>
      <w:proofErr w:type="gramStart"/>
      <w:r w:rsidR="00A21441" w:rsidRPr="00A21441">
        <w:rPr>
          <w:rFonts w:ascii="Verdana" w:hAnsi="Verdana"/>
          <w:sz w:val="20"/>
        </w:rPr>
        <w:t>were</w:t>
      </w:r>
      <w:proofErr w:type="gramEnd"/>
      <w:r w:rsidR="00A21441" w:rsidRPr="00A21441">
        <w:rPr>
          <w:rFonts w:ascii="Verdana" w:hAnsi="Verdana"/>
          <w:sz w:val="20"/>
        </w:rPr>
        <w:t xml:space="preserve"> waiting over 30 minutes to be seen by a tutor.</w:t>
      </w:r>
    </w:p>
    <w:p w14:paraId="085A19F5" w14:textId="11566D03" w:rsidR="002177C8" w:rsidRDefault="00B8726C" w:rsidP="00A21441">
      <w:pPr>
        <w:rPr>
          <w:rFonts w:ascii="Verdana" w:hAnsi="Verdana"/>
          <w:sz w:val="20"/>
        </w:rPr>
      </w:pPr>
      <w:r>
        <w:rPr>
          <w:rFonts w:ascii="Verdana" w:hAnsi="Verdana"/>
          <w:sz w:val="20"/>
        </w:rPr>
        <w:t>[Insert Figure 3</w:t>
      </w:r>
      <w:r w:rsidR="002177C8">
        <w:rPr>
          <w:rFonts w:ascii="Verdana" w:hAnsi="Verdana"/>
          <w:sz w:val="20"/>
        </w:rPr>
        <w:t>: Average time spent with a tutor]</w:t>
      </w:r>
    </w:p>
    <w:p w14:paraId="60E479CC" w14:textId="77777777" w:rsidR="0039346A" w:rsidRDefault="0039346A" w:rsidP="00A21441">
      <w:pPr>
        <w:rPr>
          <w:rFonts w:ascii="Verdana" w:hAnsi="Verdana"/>
          <w:sz w:val="20"/>
        </w:rPr>
      </w:pPr>
    </w:p>
    <w:p w14:paraId="1855998F" w14:textId="3417D8AF" w:rsidR="002177C8" w:rsidRDefault="002177C8" w:rsidP="00A21441">
      <w:pPr>
        <w:rPr>
          <w:rFonts w:ascii="Verdana" w:hAnsi="Verdana"/>
          <w:sz w:val="20"/>
        </w:rPr>
      </w:pPr>
      <w:r>
        <w:rPr>
          <w:rFonts w:ascii="Verdana" w:hAnsi="Verdana"/>
          <w:noProof/>
          <w:sz w:val="20"/>
        </w:rPr>
        <w:drawing>
          <wp:inline distT="0" distB="0" distL="0" distR="0" wp14:anchorId="11E07A55" wp14:editId="0CE15685">
            <wp:extent cx="5943600" cy="32473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SpentWithTutor.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247390"/>
                    </a:xfrm>
                    <a:prstGeom prst="rect">
                      <a:avLst/>
                    </a:prstGeom>
                  </pic:spPr>
                </pic:pic>
              </a:graphicData>
            </a:graphic>
          </wp:inline>
        </w:drawing>
      </w:r>
    </w:p>
    <w:p w14:paraId="3BC0D5FA" w14:textId="1F1BC3C9" w:rsidR="002177C8" w:rsidRDefault="00B8726C" w:rsidP="00A21441">
      <w:pPr>
        <w:rPr>
          <w:rFonts w:ascii="Verdana" w:hAnsi="Verdana"/>
          <w:sz w:val="20"/>
        </w:rPr>
      </w:pPr>
      <w:r>
        <w:rPr>
          <w:rFonts w:ascii="Verdana" w:hAnsi="Verdana"/>
          <w:sz w:val="20"/>
        </w:rPr>
        <w:t>Figure 3</w:t>
      </w:r>
      <w:r w:rsidR="002177C8">
        <w:rPr>
          <w:rFonts w:ascii="Verdana" w:hAnsi="Verdana"/>
          <w:sz w:val="20"/>
        </w:rPr>
        <w:t>: Average time spent with a tutor</w:t>
      </w:r>
    </w:p>
    <w:p w14:paraId="0FE2C19D" w14:textId="77777777" w:rsidR="002177C8" w:rsidRDefault="002177C8" w:rsidP="00A21441">
      <w:pPr>
        <w:rPr>
          <w:rFonts w:ascii="Verdana" w:hAnsi="Verdana"/>
          <w:sz w:val="20"/>
        </w:rPr>
      </w:pPr>
    </w:p>
    <w:p w14:paraId="092A6274" w14:textId="3D63C165" w:rsidR="002177C8" w:rsidRDefault="00B8726C" w:rsidP="00A21441">
      <w:pPr>
        <w:rPr>
          <w:rFonts w:ascii="Verdana" w:hAnsi="Verdana"/>
          <w:sz w:val="20"/>
        </w:rPr>
      </w:pPr>
      <w:r>
        <w:rPr>
          <w:rFonts w:ascii="Verdana" w:hAnsi="Verdana"/>
          <w:sz w:val="20"/>
        </w:rPr>
        <w:t>[Insert Figure 4</w:t>
      </w:r>
      <w:r w:rsidR="002177C8">
        <w:rPr>
          <w:rFonts w:ascii="Verdana" w:hAnsi="Verdana"/>
          <w:sz w:val="20"/>
        </w:rPr>
        <w:t>: Average wait time for a first or second year student]</w:t>
      </w:r>
    </w:p>
    <w:p w14:paraId="6FDDB15B" w14:textId="77777777" w:rsidR="002177C8" w:rsidRDefault="002177C8" w:rsidP="00A21441">
      <w:pPr>
        <w:rPr>
          <w:rFonts w:ascii="Verdana" w:hAnsi="Verdana"/>
          <w:sz w:val="20"/>
        </w:rPr>
      </w:pPr>
    </w:p>
    <w:p w14:paraId="26E9F296" w14:textId="382FFB95" w:rsidR="002177C8" w:rsidRDefault="002177C8" w:rsidP="00A21441">
      <w:pPr>
        <w:rPr>
          <w:rFonts w:ascii="Verdana" w:hAnsi="Verdana"/>
          <w:sz w:val="20"/>
        </w:rPr>
      </w:pPr>
      <w:r>
        <w:rPr>
          <w:rFonts w:ascii="Verdana" w:hAnsi="Verdana"/>
          <w:noProof/>
          <w:sz w:val="20"/>
        </w:rPr>
        <w:lastRenderedPageBreak/>
        <w:drawing>
          <wp:inline distT="0" distB="0" distL="0" distR="0" wp14:anchorId="23D367D6" wp14:editId="489139D9">
            <wp:extent cx="5943600" cy="3375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itTimes.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375660"/>
                    </a:xfrm>
                    <a:prstGeom prst="rect">
                      <a:avLst/>
                    </a:prstGeom>
                  </pic:spPr>
                </pic:pic>
              </a:graphicData>
            </a:graphic>
          </wp:inline>
        </w:drawing>
      </w:r>
    </w:p>
    <w:p w14:paraId="6BE6EBAA" w14:textId="744C7F06" w:rsidR="002177C8" w:rsidRDefault="00B8726C" w:rsidP="002177C8">
      <w:pPr>
        <w:rPr>
          <w:rFonts w:ascii="Verdana" w:hAnsi="Verdana"/>
          <w:sz w:val="20"/>
        </w:rPr>
      </w:pPr>
      <w:r>
        <w:rPr>
          <w:rFonts w:ascii="Verdana" w:hAnsi="Verdana"/>
          <w:sz w:val="20"/>
        </w:rPr>
        <w:t>Figure 4</w:t>
      </w:r>
      <w:r w:rsidR="002177C8">
        <w:rPr>
          <w:rFonts w:ascii="Verdana" w:hAnsi="Verdana"/>
          <w:sz w:val="20"/>
        </w:rPr>
        <w:t>: Average wait time for a first or second year student</w:t>
      </w:r>
    </w:p>
    <w:p w14:paraId="780C2826" w14:textId="77777777" w:rsidR="002177C8" w:rsidRDefault="002177C8" w:rsidP="00A21441">
      <w:pPr>
        <w:rPr>
          <w:rFonts w:ascii="Verdana" w:hAnsi="Verdana"/>
          <w:sz w:val="20"/>
        </w:rPr>
      </w:pPr>
    </w:p>
    <w:p w14:paraId="38273ABB" w14:textId="77777777" w:rsidR="00A21441" w:rsidRPr="00A21441" w:rsidRDefault="00A21441" w:rsidP="00A21441">
      <w:pPr>
        <w:rPr>
          <w:rFonts w:ascii="Verdana" w:hAnsi="Verdana"/>
          <w:sz w:val="20"/>
        </w:rPr>
      </w:pPr>
      <w:r w:rsidRPr="00A21441">
        <w:rPr>
          <w:rFonts w:ascii="Verdana" w:hAnsi="Verdana"/>
          <w:sz w:val="20"/>
        </w:rPr>
        <w:t>By removing approximately 25% of all MSC visits i.e. the visits from level 3, level 4</w:t>
      </w:r>
    </w:p>
    <w:p w14:paraId="5404F25F" w14:textId="77777777" w:rsidR="00A21441" w:rsidRPr="00A21441" w:rsidRDefault="00A21441" w:rsidP="00A21441">
      <w:pPr>
        <w:rPr>
          <w:rFonts w:ascii="Verdana" w:hAnsi="Verdana"/>
          <w:sz w:val="20"/>
        </w:rPr>
      </w:pPr>
      <w:proofErr w:type="gramStart"/>
      <w:r w:rsidRPr="00A21441">
        <w:rPr>
          <w:rFonts w:ascii="Verdana" w:hAnsi="Verdana"/>
          <w:sz w:val="20"/>
        </w:rPr>
        <w:t>and</w:t>
      </w:r>
      <w:proofErr w:type="gramEnd"/>
      <w:r w:rsidRPr="00A21441">
        <w:rPr>
          <w:rFonts w:ascii="Verdana" w:hAnsi="Verdana"/>
          <w:sz w:val="20"/>
        </w:rPr>
        <w:t xml:space="preserve"> postgraduate students which were accounting for a disproportionate amount of</w:t>
      </w:r>
    </w:p>
    <w:p w14:paraId="5CD30991" w14:textId="77777777" w:rsidR="00A21441" w:rsidRPr="00A21441" w:rsidRDefault="00A21441" w:rsidP="00A21441">
      <w:pPr>
        <w:rPr>
          <w:rFonts w:ascii="Verdana" w:hAnsi="Verdana"/>
          <w:sz w:val="20"/>
        </w:rPr>
      </w:pPr>
      <w:proofErr w:type="gramStart"/>
      <w:r w:rsidRPr="00A21441">
        <w:rPr>
          <w:rFonts w:ascii="Verdana" w:hAnsi="Verdana"/>
          <w:sz w:val="20"/>
        </w:rPr>
        <w:t>tutor</w:t>
      </w:r>
      <w:proofErr w:type="gramEnd"/>
      <w:r w:rsidRPr="00A21441">
        <w:rPr>
          <w:rFonts w:ascii="Verdana" w:hAnsi="Verdana"/>
          <w:sz w:val="20"/>
        </w:rPr>
        <w:t xml:space="preserve"> time, the MSC has reduced its waiting time for its visitors by one third (a ten</w:t>
      </w:r>
    </w:p>
    <w:p w14:paraId="2722DE76" w14:textId="77777777" w:rsidR="00A21441" w:rsidRPr="00A21441" w:rsidRDefault="00A21441" w:rsidP="00A21441">
      <w:pPr>
        <w:rPr>
          <w:rFonts w:ascii="Verdana" w:hAnsi="Verdana"/>
          <w:sz w:val="20"/>
        </w:rPr>
      </w:pPr>
      <w:proofErr w:type="gramStart"/>
      <w:r w:rsidRPr="00A21441">
        <w:rPr>
          <w:rFonts w:ascii="Verdana" w:hAnsi="Verdana"/>
          <w:sz w:val="20"/>
        </w:rPr>
        <w:t>minute</w:t>
      </w:r>
      <w:proofErr w:type="gramEnd"/>
      <w:r w:rsidRPr="00A21441">
        <w:rPr>
          <w:rFonts w:ascii="Verdana" w:hAnsi="Verdana"/>
          <w:sz w:val="20"/>
        </w:rPr>
        <w:t xml:space="preserve"> reduction in waiting time, see Figure 2) and increased the time spent with</w:t>
      </w:r>
    </w:p>
    <w:p w14:paraId="7FBD2616" w14:textId="24FDA8DF" w:rsidR="00A21441" w:rsidRDefault="00A21441" w:rsidP="00A21441">
      <w:pPr>
        <w:rPr>
          <w:rFonts w:ascii="Verdana" w:hAnsi="Verdana"/>
          <w:sz w:val="20"/>
        </w:rPr>
      </w:pPr>
      <w:proofErr w:type="gramStart"/>
      <w:r w:rsidRPr="00A21441">
        <w:rPr>
          <w:rFonts w:ascii="Verdana" w:hAnsi="Verdana"/>
          <w:sz w:val="20"/>
        </w:rPr>
        <w:t>a</w:t>
      </w:r>
      <w:proofErr w:type="gramEnd"/>
      <w:r w:rsidRPr="00A21441">
        <w:rPr>
          <w:rFonts w:ascii="Verdana" w:hAnsi="Verdana"/>
          <w:sz w:val="20"/>
        </w:rPr>
        <w:t xml:space="preserve"> tutor from 16 min</w:t>
      </w:r>
      <w:r w:rsidR="00B8726C">
        <w:rPr>
          <w:rFonts w:ascii="Verdana" w:hAnsi="Verdana"/>
          <w:sz w:val="20"/>
        </w:rPr>
        <w:t>utes to 21 minutes (see Figure 1</w:t>
      </w:r>
      <w:r w:rsidRPr="00A21441">
        <w:rPr>
          <w:rFonts w:ascii="Verdana" w:hAnsi="Verdana"/>
          <w:sz w:val="20"/>
        </w:rPr>
        <w:t xml:space="preserve">). </w:t>
      </w:r>
    </w:p>
    <w:p w14:paraId="6DB16375" w14:textId="77777777" w:rsidR="002177C8" w:rsidRDefault="002177C8" w:rsidP="0016145D">
      <w:pPr>
        <w:pStyle w:val="Body"/>
        <w:rPr>
          <w:rFonts w:ascii="Verdana" w:hAnsi="Verdana"/>
        </w:rPr>
      </w:pPr>
    </w:p>
    <w:p w14:paraId="60120A38" w14:textId="77777777" w:rsidR="0016145D" w:rsidRPr="009C74A4" w:rsidRDefault="0016145D" w:rsidP="0016145D">
      <w:pPr>
        <w:pStyle w:val="Body"/>
        <w:rPr>
          <w:rFonts w:ascii="Verdana" w:hAnsi="Verdana"/>
        </w:rPr>
      </w:pPr>
      <w:r>
        <w:rPr>
          <w:rFonts w:ascii="Verdana" w:hAnsi="Verdana"/>
        </w:rPr>
        <w:t xml:space="preserve">While changing the terms of service of student support in the middle of the first semester of university study is not to be taken lightly, having examined the trends presented above it was decided that by restricting the service to first and second years only the </w:t>
      </w:r>
      <w:proofErr w:type="spellStart"/>
      <w:r>
        <w:rPr>
          <w:rFonts w:ascii="Verdana" w:hAnsi="Verdana"/>
        </w:rPr>
        <w:t>maths</w:t>
      </w:r>
      <w:proofErr w:type="spellEnd"/>
      <w:r>
        <w:rPr>
          <w:rFonts w:ascii="Verdana" w:hAnsi="Verdana"/>
        </w:rPr>
        <w:t xml:space="preserve"> support </w:t>
      </w:r>
      <w:proofErr w:type="spellStart"/>
      <w:r>
        <w:rPr>
          <w:rFonts w:ascii="Verdana" w:hAnsi="Verdana"/>
        </w:rPr>
        <w:t>centre</w:t>
      </w:r>
      <w:proofErr w:type="spellEnd"/>
      <w:r>
        <w:rPr>
          <w:rFonts w:ascii="Verdana" w:hAnsi="Verdana"/>
        </w:rPr>
        <w:t xml:space="preserve"> could continue to offer quality support to the students most in need of it.</w:t>
      </w:r>
    </w:p>
    <w:p w14:paraId="2F1EE834" w14:textId="74787035" w:rsidR="0016145D" w:rsidRDefault="0016145D" w:rsidP="0016145D">
      <w:pPr>
        <w:rPr>
          <w:rFonts w:ascii="Verdana" w:hAnsi="Verdana"/>
          <w:sz w:val="20"/>
        </w:rPr>
      </w:pPr>
      <w:r w:rsidRPr="00CC5FD1">
        <w:rPr>
          <w:rFonts w:ascii="Verdana" w:hAnsi="Verdana"/>
          <w:sz w:val="20"/>
        </w:rPr>
        <w:t xml:space="preserve">We presented these </w:t>
      </w:r>
      <w:r>
        <w:rPr>
          <w:rFonts w:ascii="Verdana" w:hAnsi="Verdana"/>
          <w:sz w:val="20"/>
        </w:rPr>
        <w:t>facts to the Registrar and Vice-</w:t>
      </w:r>
      <w:r w:rsidRPr="00CC5FD1">
        <w:rPr>
          <w:rFonts w:ascii="Verdana" w:hAnsi="Verdana"/>
          <w:sz w:val="20"/>
        </w:rPr>
        <w:t>president of the University who has u</w:t>
      </w:r>
      <w:r w:rsidRPr="00CC5FD1">
        <w:rPr>
          <w:rFonts w:ascii="Verdana" w:hAnsi="Verdana"/>
          <w:sz w:val="20"/>
        </w:rPr>
        <w:t>l</w:t>
      </w:r>
      <w:r w:rsidRPr="00CC5FD1">
        <w:rPr>
          <w:rFonts w:ascii="Verdana" w:hAnsi="Verdana"/>
          <w:sz w:val="20"/>
        </w:rPr>
        <w:t xml:space="preserve">timate responsibility for the </w:t>
      </w:r>
      <w:proofErr w:type="spellStart"/>
      <w:r w:rsidRPr="00CC5FD1">
        <w:rPr>
          <w:rFonts w:ascii="Verdana" w:hAnsi="Verdana"/>
          <w:sz w:val="20"/>
        </w:rPr>
        <w:t>Maths</w:t>
      </w:r>
      <w:proofErr w:type="spellEnd"/>
      <w:r w:rsidRPr="00CC5FD1">
        <w:rPr>
          <w:rFonts w:ascii="Verdana" w:hAnsi="Verdana"/>
          <w:sz w:val="20"/>
        </w:rPr>
        <w:t xml:space="preserve"> Support Centre and </w:t>
      </w:r>
      <w:r>
        <w:rPr>
          <w:rFonts w:ascii="Verdana" w:hAnsi="Verdana"/>
          <w:sz w:val="20"/>
        </w:rPr>
        <w:t>the</w:t>
      </w:r>
      <w:r w:rsidRPr="00CC5FD1">
        <w:rPr>
          <w:rFonts w:ascii="Verdana" w:hAnsi="Verdana"/>
          <w:sz w:val="20"/>
        </w:rPr>
        <w:t xml:space="preserve"> decision was taken</w:t>
      </w:r>
      <w:r>
        <w:rPr>
          <w:rFonts w:ascii="Verdana" w:hAnsi="Verdana"/>
          <w:sz w:val="20"/>
        </w:rPr>
        <w:t>,</w:t>
      </w:r>
      <w:r w:rsidRPr="00CC5FD1">
        <w:rPr>
          <w:rFonts w:ascii="Verdana" w:hAnsi="Verdana"/>
          <w:sz w:val="20"/>
        </w:rPr>
        <w:t xml:space="preserve"> in consult</w:t>
      </w:r>
      <w:r w:rsidRPr="00CC5FD1">
        <w:rPr>
          <w:rFonts w:ascii="Verdana" w:hAnsi="Verdana"/>
          <w:sz w:val="20"/>
        </w:rPr>
        <w:t>a</w:t>
      </w:r>
      <w:r w:rsidRPr="00CC5FD1">
        <w:rPr>
          <w:rFonts w:ascii="Verdana" w:hAnsi="Verdana"/>
          <w:sz w:val="20"/>
        </w:rPr>
        <w:t>tion with the UCD Students’ Union education officer who fully supported it</w:t>
      </w:r>
      <w:r w:rsidR="00DB3AF2">
        <w:rPr>
          <w:rFonts w:ascii="Verdana" w:hAnsi="Verdana"/>
          <w:sz w:val="20"/>
        </w:rPr>
        <w:t>, to offer the MSC service to students registered to level 0, 1 or 2 modules only from then on</w:t>
      </w:r>
      <w:r w:rsidRPr="00CC5FD1">
        <w:rPr>
          <w:rFonts w:ascii="Verdana" w:hAnsi="Verdana"/>
          <w:sz w:val="20"/>
        </w:rPr>
        <w:t>.</w:t>
      </w:r>
    </w:p>
    <w:p w14:paraId="17CB0B7C" w14:textId="7447DB7E" w:rsidR="001674D0" w:rsidRPr="00DB3AF2" w:rsidRDefault="0016145D" w:rsidP="00DB3AF2">
      <w:pPr>
        <w:rPr>
          <w:rFonts w:ascii="Verdana" w:hAnsi="Verdana"/>
          <w:sz w:val="20"/>
        </w:rPr>
      </w:pPr>
      <w:r>
        <w:rPr>
          <w:rFonts w:ascii="Verdana" w:hAnsi="Verdana"/>
          <w:sz w:val="20"/>
        </w:rPr>
        <w:t>Crucial to making such important and potentially impactful decision</w:t>
      </w:r>
      <w:r w:rsidR="00DB3AF2">
        <w:rPr>
          <w:rFonts w:ascii="Verdana" w:hAnsi="Verdana"/>
          <w:sz w:val="20"/>
        </w:rPr>
        <w:t>s</w:t>
      </w:r>
      <w:r>
        <w:rPr>
          <w:rFonts w:ascii="Verdana" w:hAnsi="Verdana"/>
          <w:sz w:val="20"/>
        </w:rPr>
        <w:t xml:space="preserve"> on the nature of su</w:t>
      </w:r>
      <w:r>
        <w:rPr>
          <w:rFonts w:ascii="Verdana" w:hAnsi="Verdana"/>
          <w:sz w:val="20"/>
        </w:rPr>
        <w:t>p</w:t>
      </w:r>
      <w:r>
        <w:rPr>
          <w:rFonts w:ascii="Verdana" w:hAnsi="Verdana"/>
          <w:sz w:val="20"/>
        </w:rPr>
        <w:t xml:space="preserve">port to be offered by an institutions </w:t>
      </w:r>
      <w:proofErr w:type="spellStart"/>
      <w:r>
        <w:rPr>
          <w:rFonts w:ascii="Verdana" w:hAnsi="Verdana"/>
          <w:sz w:val="20"/>
        </w:rPr>
        <w:t>maths</w:t>
      </w:r>
      <w:proofErr w:type="spellEnd"/>
      <w:r>
        <w:rPr>
          <w:rFonts w:ascii="Verdana" w:hAnsi="Verdana"/>
          <w:sz w:val="20"/>
        </w:rPr>
        <w:t xml:space="preserve"> support service is the software system that a</w:t>
      </w:r>
      <w:r>
        <w:rPr>
          <w:rFonts w:ascii="Verdana" w:hAnsi="Verdana"/>
          <w:sz w:val="20"/>
        </w:rPr>
        <w:t>l</w:t>
      </w:r>
      <w:r>
        <w:rPr>
          <w:rFonts w:ascii="Verdana" w:hAnsi="Verdana"/>
          <w:sz w:val="20"/>
        </w:rPr>
        <w:t xml:space="preserve">lows such accurate and comprehensive data to be gathered and </w:t>
      </w:r>
      <w:proofErr w:type="spellStart"/>
      <w:r>
        <w:rPr>
          <w:rFonts w:ascii="Verdana" w:hAnsi="Verdana"/>
          <w:sz w:val="20"/>
        </w:rPr>
        <w:t>analysed</w:t>
      </w:r>
      <w:proofErr w:type="spellEnd"/>
      <w:r>
        <w:rPr>
          <w:rFonts w:ascii="Verdana" w:hAnsi="Verdana"/>
          <w:sz w:val="20"/>
        </w:rPr>
        <w:t xml:space="preserve">. This system </w:t>
      </w:r>
      <w:proofErr w:type="spellStart"/>
      <w:r>
        <w:rPr>
          <w:rFonts w:ascii="Verdana" w:hAnsi="Verdana"/>
          <w:sz w:val="20"/>
        </w:rPr>
        <w:t>sy</w:t>
      </w:r>
      <w:r>
        <w:rPr>
          <w:rFonts w:ascii="Verdana" w:hAnsi="Verdana"/>
          <w:sz w:val="20"/>
        </w:rPr>
        <w:t>n</w:t>
      </w:r>
      <w:r>
        <w:rPr>
          <w:rFonts w:ascii="Verdana" w:hAnsi="Verdana"/>
          <w:sz w:val="20"/>
        </w:rPr>
        <w:t>chronises</w:t>
      </w:r>
      <w:proofErr w:type="spellEnd"/>
      <w:r>
        <w:rPr>
          <w:rFonts w:ascii="Verdana" w:hAnsi="Verdana"/>
          <w:sz w:val="20"/>
        </w:rPr>
        <w:t xml:space="preserve"> with the institutions central registry </w:t>
      </w:r>
      <w:proofErr w:type="gramStart"/>
      <w:r>
        <w:rPr>
          <w:rFonts w:ascii="Verdana" w:hAnsi="Verdana"/>
          <w:sz w:val="20"/>
        </w:rPr>
        <w:t>system which</w:t>
      </w:r>
      <w:proofErr w:type="gramEnd"/>
      <w:r>
        <w:rPr>
          <w:rFonts w:ascii="Verdana" w:hAnsi="Verdana"/>
          <w:sz w:val="20"/>
        </w:rPr>
        <w:t xml:space="preserve"> records all the relevant regi</w:t>
      </w:r>
      <w:r>
        <w:rPr>
          <w:rFonts w:ascii="Verdana" w:hAnsi="Verdana"/>
          <w:sz w:val="20"/>
        </w:rPr>
        <w:t>s</w:t>
      </w:r>
      <w:r>
        <w:rPr>
          <w:rFonts w:ascii="Verdana" w:hAnsi="Verdana"/>
          <w:sz w:val="20"/>
        </w:rPr>
        <w:t>tration i</w:t>
      </w:r>
      <w:r>
        <w:rPr>
          <w:rFonts w:ascii="Verdana" w:hAnsi="Verdana"/>
          <w:sz w:val="20"/>
        </w:rPr>
        <w:t>n</w:t>
      </w:r>
      <w:r>
        <w:rPr>
          <w:rFonts w:ascii="Verdana" w:hAnsi="Verdana"/>
          <w:sz w:val="20"/>
        </w:rPr>
        <w:t>formation for each student in the university. S</w:t>
      </w:r>
      <w:r w:rsidRPr="0080642D">
        <w:rPr>
          <w:rFonts w:ascii="Verdana" w:hAnsi="Verdana"/>
          <w:sz w:val="20"/>
        </w:rPr>
        <w:t xml:space="preserve">tudents at </w:t>
      </w:r>
      <w:r w:rsidR="00DB3AF2">
        <w:rPr>
          <w:rFonts w:ascii="Verdana" w:hAnsi="Verdana"/>
          <w:sz w:val="20"/>
        </w:rPr>
        <w:t>UCD have up to the end of week four</w:t>
      </w:r>
      <w:r w:rsidRPr="0080642D">
        <w:rPr>
          <w:rFonts w:ascii="Verdana" w:hAnsi="Verdana"/>
          <w:sz w:val="20"/>
        </w:rPr>
        <w:t xml:space="preserve"> t</w:t>
      </w:r>
      <w:r w:rsidR="00DB3AF2">
        <w:rPr>
          <w:rFonts w:ascii="Verdana" w:hAnsi="Verdana"/>
          <w:sz w:val="20"/>
        </w:rPr>
        <w:t xml:space="preserve">o change their </w:t>
      </w:r>
      <w:proofErr w:type="spellStart"/>
      <w:r w:rsidR="00DB3AF2">
        <w:rPr>
          <w:rFonts w:ascii="Verdana" w:hAnsi="Verdana"/>
          <w:sz w:val="20"/>
        </w:rPr>
        <w:t>programme</w:t>
      </w:r>
      <w:proofErr w:type="spellEnd"/>
      <w:r w:rsidR="00DB3AF2">
        <w:rPr>
          <w:rFonts w:ascii="Verdana" w:hAnsi="Verdana"/>
          <w:sz w:val="20"/>
        </w:rPr>
        <w:t xml:space="preserve"> or modules and then they must</w:t>
      </w:r>
      <w:r w:rsidRPr="0080642D">
        <w:rPr>
          <w:rFonts w:ascii="Verdana" w:hAnsi="Verdana"/>
          <w:sz w:val="20"/>
        </w:rPr>
        <w:t xml:space="preserve"> complete an inte</w:t>
      </w:r>
      <w:r w:rsidRPr="0080642D">
        <w:rPr>
          <w:rFonts w:ascii="Verdana" w:hAnsi="Verdana"/>
          <w:sz w:val="20"/>
        </w:rPr>
        <w:t>r</w:t>
      </w:r>
      <w:r w:rsidRPr="0080642D">
        <w:rPr>
          <w:rFonts w:ascii="Verdana" w:hAnsi="Verdana"/>
          <w:sz w:val="20"/>
        </w:rPr>
        <w:t>nal transfer document all of whic</w:t>
      </w:r>
      <w:r w:rsidR="00DB3AF2">
        <w:rPr>
          <w:rFonts w:ascii="Verdana" w:hAnsi="Verdana"/>
          <w:sz w:val="20"/>
        </w:rPr>
        <w:t>h means it can take up to week seven</w:t>
      </w:r>
      <w:r w:rsidRPr="0080642D">
        <w:rPr>
          <w:rFonts w:ascii="Verdana" w:hAnsi="Verdana"/>
          <w:sz w:val="20"/>
        </w:rPr>
        <w:t xml:space="preserve"> of term before we know what modules and </w:t>
      </w:r>
      <w:proofErr w:type="spellStart"/>
      <w:r w:rsidRPr="0080642D">
        <w:rPr>
          <w:rFonts w:ascii="Verdana" w:hAnsi="Verdana"/>
          <w:sz w:val="20"/>
        </w:rPr>
        <w:t>programme</w:t>
      </w:r>
      <w:proofErr w:type="spellEnd"/>
      <w:r w:rsidRPr="0080642D">
        <w:rPr>
          <w:rFonts w:ascii="Verdana" w:hAnsi="Verdana"/>
          <w:sz w:val="20"/>
        </w:rPr>
        <w:t xml:space="preserve"> a student is registered to</w:t>
      </w:r>
      <w:r w:rsidR="00DB3AF2">
        <w:rPr>
          <w:rFonts w:ascii="Verdana" w:hAnsi="Verdana"/>
          <w:sz w:val="20"/>
        </w:rPr>
        <w:t>;</w:t>
      </w:r>
      <w:r w:rsidRPr="0080642D">
        <w:rPr>
          <w:rFonts w:ascii="Verdana" w:hAnsi="Verdana"/>
          <w:sz w:val="20"/>
        </w:rPr>
        <w:t xml:space="preserve"> so having access to the most up to date </w:t>
      </w:r>
      <w:r w:rsidR="00DB3AF2">
        <w:rPr>
          <w:rFonts w:ascii="Verdana" w:hAnsi="Verdana"/>
          <w:sz w:val="20"/>
        </w:rPr>
        <w:t>registration data</w:t>
      </w:r>
      <w:r w:rsidRPr="0080642D">
        <w:rPr>
          <w:rFonts w:ascii="Verdana" w:hAnsi="Verdana"/>
          <w:sz w:val="20"/>
        </w:rPr>
        <w:t xml:space="preserve"> is critical to maintaining accurate data records.</w:t>
      </w:r>
      <w:r>
        <w:rPr>
          <w:rFonts w:ascii="Verdana" w:hAnsi="Verdana"/>
          <w:sz w:val="20"/>
        </w:rPr>
        <w:t xml:space="preserve"> </w:t>
      </w:r>
    </w:p>
    <w:p w14:paraId="638447F8" w14:textId="77777777" w:rsidR="001674D0" w:rsidRDefault="001674D0" w:rsidP="00594696">
      <w:pPr>
        <w:pStyle w:val="Header2"/>
        <w:rPr>
          <w:rFonts w:ascii="Verdana" w:hAnsi="Verdana"/>
        </w:rPr>
      </w:pPr>
    </w:p>
    <w:p w14:paraId="06718F2E" w14:textId="704DA44E" w:rsidR="001674D0" w:rsidRDefault="001674D0" w:rsidP="001674D0">
      <w:pPr>
        <w:rPr>
          <w:rFonts w:ascii="Verdana" w:hAnsi="Verdana"/>
          <w:b/>
          <w:sz w:val="18"/>
          <w:szCs w:val="18"/>
        </w:rPr>
      </w:pPr>
      <w:r>
        <w:rPr>
          <w:rFonts w:ascii="Verdana" w:hAnsi="Verdana"/>
          <w:b/>
          <w:sz w:val="18"/>
          <w:szCs w:val="18"/>
        </w:rPr>
        <w:t>2.2</w:t>
      </w:r>
      <w:r w:rsidR="00382528" w:rsidRPr="001674D0">
        <w:rPr>
          <w:rFonts w:ascii="Verdana" w:hAnsi="Verdana"/>
          <w:b/>
          <w:sz w:val="18"/>
          <w:szCs w:val="18"/>
        </w:rPr>
        <w:t xml:space="preserve">. </w:t>
      </w:r>
      <w:r w:rsidRPr="001674D0">
        <w:rPr>
          <w:rFonts w:ascii="Verdana" w:hAnsi="Verdana"/>
          <w:b/>
          <w:sz w:val="18"/>
          <w:szCs w:val="18"/>
        </w:rPr>
        <w:t>Closing during exam time</w:t>
      </w:r>
    </w:p>
    <w:p w14:paraId="591D26B8" w14:textId="2543786F" w:rsidR="00523843" w:rsidRPr="00523843" w:rsidRDefault="00AA0752" w:rsidP="00523843">
      <w:pPr>
        <w:rPr>
          <w:rFonts w:ascii="Verdana" w:hAnsi="Verdana"/>
          <w:sz w:val="20"/>
        </w:rPr>
      </w:pPr>
      <w:r w:rsidRPr="007249C4">
        <w:rPr>
          <w:rFonts w:ascii="Verdana" w:hAnsi="Verdana"/>
          <w:sz w:val="20"/>
        </w:rPr>
        <w:t xml:space="preserve">An </w:t>
      </w:r>
      <w:proofErr w:type="spellStart"/>
      <w:r w:rsidRPr="007249C4">
        <w:rPr>
          <w:rFonts w:ascii="Verdana" w:hAnsi="Verdana"/>
          <w:sz w:val="20"/>
        </w:rPr>
        <w:t>anlaysis</w:t>
      </w:r>
      <w:proofErr w:type="spellEnd"/>
      <w:r w:rsidRPr="007249C4">
        <w:rPr>
          <w:rFonts w:ascii="Verdana" w:hAnsi="Verdana"/>
          <w:sz w:val="20"/>
        </w:rPr>
        <w:t xml:space="preserve"> of the</w:t>
      </w:r>
      <w:r w:rsidRPr="007249C4">
        <w:rPr>
          <w:rFonts w:ascii="Verdana" w:hAnsi="Verdana"/>
          <w:b/>
          <w:sz w:val="20"/>
        </w:rPr>
        <w:t xml:space="preserve"> </w:t>
      </w:r>
      <w:r w:rsidR="00CC5FD1" w:rsidRPr="00CC5FD1">
        <w:rPr>
          <w:rFonts w:ascii="Verdana" w:hAnsi="Verdana"/>
          <w:sz w:val="20"/>
        </w:rPr>
        <w:t>2015/16</w:t>
      </w:r>
      <w:r w:rsidR="00CC5FD1">
        <w:rPr>
          <w:rFonts w:ascii="Verdana" w:hAnsi="Verdana"/>
          <w:b/>
          <w:sz w:val="20"/>
        </w:rPr>
        <w:t xml:space="preserve"> </w:t>
      </w:r>
      <w:r w:rsidR="00CC5FD1">
        <w:rPr>
          <w:rFonts w:ascii="Verdana" w:hAnsi="Verdana"/>
          <w:sz w:val="20"/>
        </w:rPr>
        <w:t>data</w:t>
      </w:r>
      <w:r w:rsidR="00D36645" w:rsidRPr="007249C4">
        <w:rPr>
          <w:rFonts w:ascii="Verdana" w:hAnsi="Verdana"/>
          <w:sz w:val="20"/>
        </w:rPr>
        <w:t xml:space="preserve"> showed that the number</w:t>
      </w:r>
      <w:r w:rsidR="00CC5FD1">
        <w:rPr>
          <w:rFonts w:ascii="Verdana" w:hAnsi="Verdana"/>
          <w:sz w:val="20"/>
        </w:rPr>
        <w:t xml:space="preserve"> of first time visitors </w:t>
      </w:r>
      <w:r w:rsidR="00CC5FD1" w:rsidRPr="00523843">
        <w:rPr>
          <w:rFonts w:ascii="Verdana" w:hAnsi="Verdana"/>
          <w:sz w:val="20"/>
        </w:rPr>
        <w:t xml:space="preserve">to the MSC in the revision </w:t>
      </w:r>
      <w:r w:rsidR="00CC5FD1">
        <w:rPr>
          <w:rFonts w:ascii="Verdana" w:hAnsi="Verdana"/>
          <w:sz w:val="20"/>
        </w:rPr>
        <w:t xml:space="preserve">and </w:t>
      </w:r>
      <w:r w:rsidR="00D36645" w:rsidRPr="007249C4">
        <w:rPr>
          <w:rFonts w:ascii="Verdana" w:hAnsi="Verdana"/>
          <w:sz w:val="20"/>
        </w:rPr>
        <w:t xml:space="preserve">examination weeks (weeks </w:t>
      </w:r>
      <w:r w:rsidR="00CC5FD1">
        <w:rPr>
          <w:rFonts w:ascii="Verdana" w:hAnsi="Verdana"/>
          <w:sz w:val="20"/>
        </w:rPr>
        <w:t>13-</w:t>
      </w:r>
      <w:r w:rsidR="00D36645" w:rsidRPr="007249C4">
        <w:rPr>
          <w:rFonts w:ascii="Verdana" w:hAnsi="Verdana"/>
          <w:sz w:val="20"/>
        </w:rPr>
        <w:t>15 of each semester</w:t>
      </w:r>
      <w:r w:rsidR="00CC5FD1">
        <w:rPr>
          <w:rFonts w:ascii="Verdana" w:hAnsi="Verdana"/>
          <w:sz w:val="20"/>
        </w:rPr>
        <w:t>)</w:t>
      </w:r>
      <w:r w:rsidR="00523843" w:rsidRPr="00523843">
        <w:rPr>
          <w:rFonts w:ascii="Verdana" w:hAnsi="Verdana"/>
          <w:sz w:val="20"/>
        </w:rPr>
        <w:t xml:space="preserve"> </w:t>
      </w:r>
      <w:r w:rsidR="00CC5FD1">
        <w:rPr>
          <w:rFonts w:ascii="Verdana" w:hAnsi="Verdana"/>
          <w:sz w:val="20"/>
        </w:rPr>
        <w:t xml:space="preserve">of </w:t>
      </w:r>
      <w:r w:rsidR="00523843" w:rsidRPr="00523843">
        <w:rPr>
          <w:rFonts w:ascii="Verdana" w:hAnsi="Verdana"/>
          <w:sz w:val="20"/>
        </w:rPr>
        <w:t xml:space="preserve">semester one and </w:t>
      </w:r>
      <w:r w:rsidR="00523843" w:rsidRPr="00523843">
        <w:rPr>
          <w:rFonts w:ascii="Verdana" w:hAnsi="Verdana"/>
          <w:sz w:val="20"/>
        </w:rPr>
        <w:lastRenderedPageBreak/>
        <w:t>two was 212 and</w:t>
      </w:r>
      <w:r w:rsidR="00523843">
        <w:rPr>
          <w:rFonts w:ascii="Verdana" w:hAnsi="Verdana"/>
          <w:sz w:val="20"/>
        </w:rPr>
        <w:t xml:space="preserve"> </w:t>
      </w:r>
      <w:r w:rsidR="00523843" w:rsidRPr="00523843">
        <w:rPr>
          <w:rFonts w:ascii="Verdana" w:hAnsi="Verdana"/>
          <w:sz w:val="20"/>
        </w:rPr>
        <w:t>90 respectively. This repr</w:t>
      </w:r>
      <w:r w:rsidR="00523843" w:rsidRPr="00523843">
        <w:rPr>
          <w:rFonts w:ascii="Verdana" w:hAnsi="Verdana"/>
          <w:sz w:val="20"/>
        </w:rPr>
        <w:t>e</w:t>
      </w:r>
      <w:r w:rsidR="00523843" w:rsidRPr="00523843">
        <w:rPr>
          <w:rFonts w:ascii="Verdana" w:hAnsi="Verdana"/>
          <w:sz w:val="20"/>
        </w:rPr>
        <w:t>sents 20% and 15% of all visitors to the MSC for these</w:t>
      </w:r>
      <w:r w:rsidR="00A21441">
        <w:rPr>
          <w:rFonts w:ascii="Verdana" w:hAnsi="Verdana"/>
          <w:sz w:val="20"/>
        </w:rPr>
        <w:t xml:space="preserve"> </w:t>
      </w:r>
      <w:r w:rsidR="00523843" w:rsidRPr="00523843">
        <w:rPr>
          <w:rFonts w:ascii="Verdana" w:hAnsi="Verdana"/>
          <w:sz w:val="20"/>
        </w:rPr>
        <w:t>semesters respectively.</w:t>
      </w:r>
    </w:p>
    <w:p w14:paraId="43E23BFF" w14:textId="286FF140" w:rsidR="00523843" w:rsidRPr="00523843" w:rsidRDefault="00523843" w:rsidP="00523843">
      <w:pPr>
        <w:rPr>
          <w:rFonts w:ascii="Verdana" w:hAnsi="Verdana"/>
          <w:sz w:val="20"/>
        </w:rPr>
      </w:pPr>
      <w:r w:rsidRPr="00523843">
        <w:rPr>
          <w:rFonts w:ascii="Verdana" w:hAnsi="Verdana"/>
          <w:sz w:val="20"/>
        </w:rPr>
        <w:t>In 2015/16 the number of visits in the revision and exam weeks was 1,280,</w:t>
      </w:r>
      <w:r>
        <w:rPr>
          <w:rFonts w:ascii="Verdana" w:hAnsi="Verdana"/>
          <w:sz w:val="20"/>
        </w:rPr>
        <w:t xml:space="preserve"> </w:t>
      </w:r>
      <w:r w:rsidRPr="00523843">
        <w:rPr>
          <w:rFonts w:ascii="Verdana" w:hAnsi="Verdana"/>
          <w:sz w:val="20"/>
        </w:rPr>
        <w:t>(710 in seme</w:t>
      </w:r>
      <w:r w:rsidRPr="00523843">
        <w:rPr>
          <w:rFonts w:ascii="Verdana" w:hAnsi="Verdana"/>
          <w:sz w:val="20"/>
        </w:rPr>
        <w:t>s</w:t>
      </w:r>
      <w:r w:rsidRPr="00523843">
        <w:rPr>
          <w:rFonts w:ascii="Verdana" w:hAnsi="Verdana"/>
          <w:sz w:val="20"/>
        </w:rPr>
        <w:t>ter one and 570 in semester two), representing 23% of all MSC visits</w:t>
      </w:r>
      <w:r w:rsidR="00CC5FD1">
        <w:rPr>
          <w:rFonts w:ascii="Verdana" w:hAnsi="Verdana"/>
          <w:sz w:val="20"/>
        </w:rPr>
        <w:t xml:space="preserve"> for that year.</w:t>
      </w:r>
    </w:p>
    <w:p w14:paraId="68E41D4F" w14:textId="6986DD31" w:rsidR="00A21441" w:rsidRDefault="00523843" w:rsidP="00523843">
      <w:pPr>
        <w:rPr>
          <w:rFonts w:ascii="Verdana" w:hAnsi="Verdana"/>
          <w:sz w:val="20"/>
        </w:rPr>
      </w:pPr>
      <w:r w:rsidRPr="00523843">
        <w:rPr>
          <w:rFonts w:ascii="Verdana" w:hAnsi="Verdana"/>
          <w:sz w:val="20"/>
        </w:rPr>
        <w:t>An analysis of the MSC tutors’ feedback comments</w:t>
      </w:r>
      <w:r>
        <w:rPr>
          <w:rFonts w:ascii="Verdana" w:hAnsi="Verdana"/>
          <w:sz w:val="20"/>
        </w:rPr>
        <w:t xml:space="preserve"> </w:t>
      </w:r>
      <w:r w:rsidRPr="00523843">
        <w:rPr>
          <w:rFonts w:ascii="Verdana" w:hAnsi="Verdana"/>
          <w:sz w:val="20"/>
        </w:rPr>
        <w:t>from these periods show that 86% of the comments are direc</w:t>
      </w:r>
      <w:r w:rsidRPr="00523843">
        <w:rPr>
          <w:rFonts w:ascii="Verdana" w:hAnsi="Verdana"/>
          <w:sz w:val="20"/>
        </w:rPr>
        <w:t>t</w:t>
      </w:r>
      <w:r w:rsidRPr="00523843">
        <w:rPr>
          <w:rFonts w:ascii="Verdana" w:hAnsi="Verdana"/>
          <w:sz w:val="20"/>
        </w:rPr>
        <w:t>ly related to students</w:t>
      </w:r>
      <w:r>
        <w:rPr>
          <w:rFonts w:ascii="Verdana" w:hAnsi="Verdana"/>
          <w:sz w:val="20"/>
        </w:rPr>
        <w:t xml:space="preserve"> </w:t>
      </w:r>
      <w:r w:rsidRPr="00523843">
        <w:rPr>
          <w:rFonts w:ascii="Verdana" w:hAnsi="Verdana"/>
          <w:sz w:val="20"/>
        </w:rPr>
        <w:t>asking for help with exam questions.</w:t>
      </w:r>
      <w:r>
        <w:rPr>
          <w:rFonts w:ascii="Verdana" w:hAnsi="Verdana"/>
          <w:sz w:val="20"/>
        </w:rPr>
        <w:t xml:space="preserve"> </w:t>
      </w:r>
      <w:r w:rsidR="00A21441">
        <w:rPr>
          <w:rFonts w:ascii="Verdana" w:hAnsi="Verdana"/>
          <w:sz w:val="20"/>
        </w:rPr>
        <w:t xml:space="preserve">Part of most </w:t>
      </w:r>
      <w:proofErr w:type="spellStart"/>
      <w:r w:rsidR="00A21441">
        <w:rPr>
          <w:rFonts w:ascii="Verdana" w:hAnsi="Verdana"/>
          <w:sz w:val="20"/>
        </w:rPr>
        <w:t>maths</w:t>
      </w:r>
      <w:proofErr w:type="spellEnd"/>
      <w:r w:rsidR="00A21441">
        <w:rPr>
          <w:rFonts w:ascii="Verdana" w:hAnsi="Verdana"/>
          <w:sz w:val="20"/>
        </w:rPr>
        <w:t xml:space="preserve"> support </w:t>
      </w:r>
      <w:proofErr w:type="spellStart"/>
      <w:r w:rsidR="00A21441">
        <w:rPr>
          <w:rFonts w:ascii="Verdana" w:hAnsi="Verdana"/>
          <w:sz w:val="20"/>
        </w:rPr>
        <w:t>centres’</w:t>
      </w:r>
      <w:proofErr w:type="spellEnd"/>
      <w:r w:rsidR="00A21441" w:rsidRPr="00523843">
        <w:rPr>
          <w:rFonts w:ascii="Verdana" w:hAnsi="Verdana"/>
          <w:sz w:val="20"/>
        </w:rPr>
        <w:t xml:space="preserve"> mission is to promote</w:t>
      </w:r>
      <w:r w:rsidR="00A21441">
        <w:rPr>
          <w:rFonts w:ascii="Verdana" w:hAnsi="Verdana"/>
          <w:sz w:val="20"/>
        </w:rPr>
        <w:t xml:space="preserve"> students to engage in deep,</w:t>
      </w:r>
      <w:r w:rsidR="00A21441" w:rsidRPr="00523843">
        <w:rPr>
          <w:rFonts w:ascii="Verdana" w:hAnsi="Verdana"/>
          <w:sz w:val="20"/>
        </w:rPr>
        <w:t xml:space="preserve"> self-directed</w:t>
      </w:r>
      <w:r w:rsidR="00A21441">
        <w:rPr>
          <w:rFonts w:ascii="Verdana" w:hAnsi="Verdana"/>
          <w:sz w:val="20"/>
        </w:rPr>
        <w:t xml:space="preserve"> </w:t>
      </w:r>
      <w:r w:rsidR="00A21441" w:rsidRPr="00523843">
        <w:rPr>
          <w:rFonts w:ascii="Verdana" w:hAnsi="Verdana"/>
          <w:sz w:val="20"/>
        </w:rPr>
        <w:t>learning</w:t>
      </w:r>
      <w:r w:rsidR="00A21441">
        <w:rPr>
          <w:rFonts w:ascii="Verdana" w:hAnsi="Verdana"/>
          <w:sz w:val="20"/>
        </w:rPr>
        <w:t xml:space="preserve"> and not to promote a last minute surface learning approach.</w:t>
      </w:r>
    </w:p>
    <w:p w14:paraId="1C3FA436" w14:textId="45D271EE" w:rsidR="00523843" w:rsidRPr="00523843" w:rsidRDefault="00523843" w:rsidP="00523843">
      <w:pPr>
        <w:rPr>
          <w:rFonts w:ascii="Verdana" w:hAnsi="Verdana"/>
          <w:sz w:val="20"/>
        </w:rPr>
      </w:pPr>
      <w:r>
        <w:rPr>
          <w:rFonts w:ascii="Verdana" w:hAnsi="Verdana"/>
          <w:sz w:val="20"/>
        </w:rPr>
        <w:t>These facts allowed us to make the justified decision of closing the MSC face-to-face service during the examination weeks of</w:t>
      </w:r>
      <w:r w:rsidR="00CC5FD1">
        <w:rPr>
          <w:rFonts w:ascii="Verdana" w:hAnsi="Verdana"/>
          <w:sz w:val="20"/>
        </w:rPr>
        <w:t xml:space="preserve"> both semesters and re-direct</w:t>
      </w:r>
      <w:r>
        <w:rPr>
          <w:rFonts w:ascii="Verdana" w:hAnsi="Verdana"/>
          <w:sz w:val="20"/>
        </w:rPr>
        <w:t xml:space="preserve"> the tutor expenditure saved during these periods to further bolster in-term su</w:t>
      </w:r>
      <w:r>
        <w:rPr>
          <w:rFonts w:ascii="Verdana" w:hAnsi="Verdana"/>
          <w:sz w:val="20"/>
        </w:rPr>
        <w:t>p</w:t>
      </w:r>
      <w:r>
        <w:rPr>
          <w:rFonts w:ascii="Verdana" w:hAnsi="Verdana"/>
          <w:sz w:val="20"/>
        </w:rPr>
        <w:t>port.</w:t>
      </w:r>
    </w:p>
    <w:p w14:paraId="756FCFCF" w14:textId="1D955F31" w:rsidR="00382528" w:rsidRDefault="00382528" w:rsidP="00382528">
      <w:pPr>
        <w:pStyle w:val="Header2"/>
        <w:rPr>
          <w:rFonts w:ascii="Verdana" w:hAnsi="Verdana"/>
        </w:rPr>
      </w:pPr>
    </w:p>
    <w:p w14:paraId="349437D1" w14:textId="77322016" w:rsidR="00382528" w:rsidRDefault="001674D0" w:rsidP="00382528">
      <w:pPr>
        <w:pStyle w:val="Header2"/>
        <w:rPr>
          <w:rFonts w:ascii="Verdana" w:hAnsi="Verdana"/>
        </w:rPr>
      </w:pPr>
      <w:r>
        <w:rPr>
          <w:rFonts w:ascii="Verdana" w:hAnsi="Verdana"/>
        </w:rPr>
        <w:t>2.3</w:t>
      </w:r>
      <w:r w:rsidR="00382528" w:rsidRPr="004066C1">
        <w:rPr>
          <w:rFonts w:ascii="Verdana" w:hAnsi="Verdana"/>
        </w:rPr>
        <w:t xml:space="preserve">. </w:t>
      </w:r>
      <w:proofErr w:type="gramStart"/>
      <w:r w:rsidR="00382528">
        <w:rPr>
          <w:rFonts w:ascii="Verdana" w:hAnsi="Verdana"/>
        </w:rPr>
        <w:t>Later</w:t>
      </w:r>
      <w:proofErr w:type="gramEnd"/>
      <w:r w:rsidR="00382528">
        <w:rPr>
          <w:rFonts w:ascii="Verdana" w:hAnsi="Verdana"/>
        </w:rPr>
        <w:t xml:space="preserve"> opening hours</w:t>
      </w:r>
    </w:p>
    <w:p w14:paraId="5817FF2E" w14:textId="252871FE" w:rsidR="00D36645" w:rsidRPr="00D36645" w:rsidRDefault="00D36645" w:rsidP="00382528">
      <w:pPr>
        <w:pStyle w:val="Header2"/>
        <w:rPr>
          <w:rFonts w:ascii="Verdana" w:hAnsi="Verdana"/>
        </w:rPr>
      </w:pPr>
      <w:r w:rsidRPr="00D36645">
        <w:rPr>
          <w:rFonts w:ascii="Verdana" w:hAnsi="Verdana"/>
          <w:b w:val="0"/>
          <w:sz w:val="20"/>
        </w:rPr>
        <w:t xml:space="preserve">Using an analysis of the </w:t>
      </w:r>
      <w:r w:rsidR="00DB3AF2">
        <w:rPr>
          <w:rFonts w:ascii="Verdana" w:hAnsi="Verdana"/>
          <w:b w:val="0"/>
          <w:sz w:val="20"/>
        </w:rPr>
        <w:t xml:space="preserve">academic timetables and </w:t>
      </w:r>
      <w:r w:rsidRPr="00D36645">
        <w:rPr>
          <w:rFonts w:ascii="Verdana" w:hAnsi="Verdana"/>
          <w:b w:val="0"/>
          <w:sz w:val="20"/>
        </w:rPr>
        <w:t xml:space="preserve">times at which Engineering and Science students </w:t>
      </w:r>
      <w:r>
        <w:rPr>
          <w:rFonts w:ascii="Verdana" w:hAnsi="Verdana"/>
          <w:b w:val="0"/>
          <w:sz w:val="20"/>
        </w:rPr>
        <w:t xml:space="preserve">visited the MSC </w:t>
      </w:r>
      <w:r w:rsidRPr="00D36645">
        <w:rPr>
          <w:rFonts w:ascii="Verdana" w:hAnsi="Verdana"/>
          <w:b w:val="0"/>
          <w:sz w:val="20"/>
        </w:rPr>
        <w:t xml:space="preserve">and incorporating feedback from a survey of both MSC users and non-users in </w:t>
      </w:r>
      <w:r w:rsidR="00DB3AF2">
        <w:rPr>
          <w:rFonts w:ascii="Verdana" w:hAnsi="Verdana"/>
          <w:b w:val="0"/>
          <w:sz w:val="20"/>
        </w:rPr>
        <w:t xml:space="preserve">the </w:t>
      </w:r>
      <w:r w:rsidRPr="00D36645">
        <w:rPr>
          <w:rFonts w:ascii="Verdana" w:hAnsi="Verdana"/>
          <w:b w:val="0"/>
          <w:sz w:val="20"/>
        </w:rPr>
        <w:t>summer 2016 the MSC</w:t>
      </w:r>
      <w:r>
        <w:rPr>
          <w:rFonts w:ascii="Verdana" w:hAnsi="Verdana"/>
          <w:b w:val="0"/>
          <w:sz w:val="20"/>
        </w:rPr>
        <w:t xml:space="preserve"> </w:t>
      </w:r>
      <w:r w:rsidRPr="007249C4">
        <w:rPr>
          <w:rFonts w:ascii="Verdana" w:hAnsi="Verdana"/>
          <w:b w:val="0"/>
          <w:sz w:val="20"/>
        </w:rPr>
        <w:t>made the decision to extend the opening hours to include 5-7pm</w:t>
      </w:r>
      <w:r w:rsidR="00CC5FD1">
        <w:rPr>
          <w:rFonts w:ascii="Verdana" w:hAnsi="Verdana"/>
          <w:b w:val="0"/>
          <w:sz w:val="20"/>
        </w:rPr>
        <w:t xml:space="preserve"> slots from Monday to Thursday</w:t>
      </w:r>
      <w:r w:rsidRPr="007249C4">
        <w:rPr>
          <w:rFonts w:ascii="Verdana" w:hAnsi="Verdana"/>
          <w:b w:val="0"/>
          <w:sz w:val="20"/>
        </w:rPr>
        <w:t>. To accommodate this implementation r</w:t>
      </w:r>
      <w:r w:rsidRPr="007249C4">
        <w:rPr>
          <w:rFonts w:ascii="Verdana" w:hAnsi="Verdana"/>
          <w:b w:val="0"/>
          <w:sz w:val="20"/>
        </w:rPr>
        <w:t>e</w:t>
      </w:r>
      <w:r w:rsidRPr="007249C4">
        <w:rPr>
          <w:rFonts w:ascii="Verdana" w:hAnsi="Verdana"/>
          <w:b w:val="0"/>
          <w:sz w:val="20"/>
        </w:rPr>
        <w:t>sou</w:t>
      </w:r>
      <w:r w:rsidR="00DB3AF2">
        <w:rPr>
          <w:rFonts w:ascii="Verdana" w:hAnsi="Verdana"/>
          <w:b w:val="0"/>
          <w:sz w:val="20"/>
        </w:rPr>
        <w:t xml:space="preserve">rces were </w:t>
      </w:r>
      <w:r w:rsidRPr="007249C4">
        <w:rPr>
          <w:rFonts w:ascii="Verdana" w:hAnsi="Verdana"/>
          <w:b w:val="0"/>
          <w:sz w:val="20"/>
        </w:rPr>
        <w:t>moved from other parts of the MSC opening hours</w:t>
      </w:r>
      <w:r w:rsidR="00DB3AF2">
        <w:rPr>
          <w:rFonts w:ascii="Verdana" w:hAnsi="Verdana"/>
          <w:b w:val="0"/>
          <w:sz w:val="20"/>
        </w:rPr>
        <w:t xml:space="preserve"> (</w:t>
      </w:r>
      <w:proofErr w:type="spellStart"/>
      <w:r w:rsidR="00DB3AF2">
        <w:rPr>
          <w:rFonts w:ascii="Verdana" w:hAnsi="Verdana"/>
          <w:b w:val="0"/>
          <w:sz w:val="20"/>
        </w:rPr>
        <w:t>e.g</w:t>
      </w:r>
      <w:proofErr w:type="spellEnd"/>
      <w:r w:rsidR="00DB3AF2">
        <w:rPr>
          <w:rFonts w:ascii="Verdana" w:hAnsi="Verdana"/>
          <w:b w:val="0"/>
          <w:sz w:val="20"/>
        </w:rPr>
        <w:t xml:space="preserve"> only 1-2 tutors were on duty for some lunch hours)</w:t>
      </w:r>
      <w:r w:rsidRPr="007249C4">
        <w:rPr>
          <w:rFonts w:ascii="Verdana" w:hAnsi="Verdana"/>
          <w:b w:val="0"/>
          <w:sz w:val="20"/>
        </w:rPr>
        <w:t>. Ex</w:t>
      </w:r>
      <w:r w:rsidR="00CC5FD1">
        <w:rPr>
          <w:rFonts w:ascii="Verdana" w:hAnsi="Verdana"/>
          <w:b w:val="0"/>
          <w:sz w:val="20"/>
        </w:rPr>
        <w:t>perience has shown that apart f</w:t>
      </w:r>
      <w:r w:rsidRPr="007249C4">
        <w:rPr>
          <w:rFonts w:ascii="Verdana" w:hAnsi="Verdana"/>
          <w:b w:val="0"/>
          <w:sz w:val="20"/>
        </w:rPr>
        <w:t>r</w:t>
      </w:r>
      <w:r w:rsidR="00CC5FD1">
        <w:rPr>
          <w:rFonts w:ascii="Verdana" w:hAnsi="Verdana"/>
          <w:b w:val="0"/>
          <w:sz w:val="20"/>
        </w:rPr>
        <w:t>o</w:t>
      </w:r>
      <w:r w:rsidRPr="007249C4">
        <w:rPr>
          <w:rFonts w:ascii="Verdana" w:hAnsi="Verdana"/>
          <w:b w:val="0"/>
          <w:sz w:val="20"/>
        </w:rPr>
        <w:t>m the obvious in flux of visits from st</w:t>
      </w:r>
      <w:r w:rsidRPr="007249C4">
        <w:rPr>
          <w:rFonts w:ascii="Verdana" w:hAnsi="Verdana"/>
          <w:b w:val="0"/>
          <w:sz w:val="20"/>
        </w:rPr>
        <w:t>u</w:t>
      </w:r>
      <w:r w:rsidR="00DB3AF2">
        <w:rPr>
          <w:rFonts w:ascii="Verdana" w:hAnsi="Verdana"/>
          <w:b w:val="0"/>
          <w:sz w:val="20"/>
        </w:rPr>
        <w:t>dents about to complete</w:t>
      </w:r>
      <w:r w:rsidRPr="007249C4">
        <w:rPr>
          <w:rFonts w:ascii="Verdana" w:hAnsi="Verdana"/>
          <w:b w:val="0"/>
          <w:sz w:val="20"/>
        </w:rPr>
        <w:t xml:space="preserve"> mid term exams (weeks 5-7) and final exams (weeks 11-13) it is very difficult to predict </w:t>
      </w:r>
      <w:r w:rsidRPr="007249C4">
        <w:rPr>
          <w:rFonts w:ascii="Verdana" w:hAnsi="Verdana"/>
          <w:b w:val="0"/>
          <w:i/>
          <w:sz w:val="20"/>
        </w:rPr>
        <w:t>busy</w:t>
      </w:r>
      <w:r w:rsidRPr="007249C4">
        <w:rPr>
          <w:rFonts w:ascii="Verdana" w:hAnsi="Verdana"/>
          <w:b w:val="0"/>
          <w:sz w:val="20"/>
        </w:rPr>
        <w:t xml:space="preserve"> times as timetables, teaching staff, tutorial r</w:t>
      </w:r>
      <w:r w:rsidRPr="007249C4">
        <w:rPr>
          <w:rFonts w:ascii="Verdana" w:hAnsi="Verdana"/>
          <w:b w:val="0"/>
          <w:sz w:val="20"/>
        </w:rPr>
        <w:t>e</w:t>
      </w:r>
      <w:r w:rsidRPr="007249C4">
        <w:rPr>
          <w:rFonts w:ascii="Verdana" w:hAnsi="Verdana"/>
          <w:b w:val="0"/>
          <w:sz w:val="20"/>
        </w:rPr>
        <w:t>sources and module assessment structure</w:t>
      </w:r>
      <w:r w:rsidR="00CC5FD1">
        <w:rPr>
          <w:rFonts w:ascii="Verdana" w:hAnsi="Verdana"/>
          <w:b w:val="0"/>
          <w:sz w:val="20"/>
        </w:rPr>
        <w:t>s among ot</w:t>
      </w:r>
      <w:r w:rsidR="00CC5FD1">
        <w:rPr>
          <w:rFonts w:ascii="Verdana" w:hAnsi="Verdana"/>
          <w:b w:val="0"/>
          <w:sz w:val="20"/>
        </w:rPr>
        <w:t>h</w:t>
      </w:r>
      <w:r w:rsidR="00CC5FD1">
        <w:rPr>
          <w:rFonts w:ascii="Verdana" w:hAnsi="Verdana"/>
          <w:b w:val="0"/>
          <w:sz w:val="20"/>
        </w:rPr>
        <w:t>er issues</w:t>
      </w:r>
      <w:r w:rsidRPr="007249C4">
        <w:rPr>
          <w:rFonts w:ascii="Verdana" w:hAnsi="Verdana"/>
          <w:b w:val="0"/>
          <w:sz w:val="20"/>
        </w:rPr>
        <w:t xml:space="preserve"> </w:t>
      </w:r>
      <w:r w:rsidR="00CC5FD1">
        <w:rPr>
          <w:rFonts w:ascii="Verdana" w:hAnsi="Verdana"/>
          <w:b w:val="0"/>
          <w:sz w:val="20"/>
        </w:rPr>
        <w:t xml:space="preserve">can </w:t>
      </w:r>
      <w:r w:rsidRPr="007249C4">
        <w:rPr>
          <w:rFonts w:ascii="Verdana" w:hAnsi="Verdana"/>
          <w:b w:val="0"/>
          <w:sz w:val="20"/>
        </w:rPr>
        <w:t>change each year</w:t>
      </w:r>
      <w:r>
        <w:rPr>
          <w:rFonts w:ascii="Verdana" w:hAnsi="Verdana"/>
        </w:rPr>
        <w:t xml:space="preserve">. </w:t>
      </w:r>
    </w:p>
    <w:p w14:paraId="1BA9F3BE" w14:textId="77777777" w:rsidR="00DB3AF2" w:rsidRDefault="00DB3AF2" w:rsidP="00382528">
      <w:pPr>
        <w:pStyle w:val="Header2"/>
        <w:rPr>
          <w:rFonts w:ascii="Verdana" w:hAnsi="Verdana"/>
        </w:rPr>
      </w:pPr>
    </w:p>
    <w:p w14:paraId="352E2D49" w14:textId="1992B2A0" w:rsidR="00382528" w:rsidRDefault="001674D0" w:rsidP="00382528">
      <w:pPr>
        <w:pStyle w:val="Header2"/>
        <w:rPr>
          <w:rFonts w:ascii="Verdana" w:hAnsi="Verdana"/>
        </w:rPr>
      </w:pPr>
      <w:r>
        <w:rPr>
          <w:rFonts w:ascii="Verdana" w:hAnsi="Verdana"/>
        </w:rPr>
        <w:t>2.4</w:t>
      </w:r>
      <w:r w:rsidR="00382528" w:rsidRPr="001674D0">
        <w:rPr>
          <w:rFonts w:ascii="Verdana" w:hAnsi="Verdana"/>
        </w:rPr>
        <w:t xml:space="preserve">. </w:t>
      </w:r>
      <w:r w:rsidRPr="001674D0">
        <w:rPr>
          <w:rFonts w:ascii="Verdana" w:hAnsi="Verdana"/>
        </w:rPr>
        <w:t>MSC-MC partnership agreement</w:t>
      </w:r>
    </w:p>
    <w:p w14:paraId="5D843939" w14:textId="458E68F1" w:rsidR="00382528" w:rsidRPr="007249C4" w:rsidRDefault="00AA0752" w:rsidP="00382528">
      <w:pPr>
        <w:pStyle w:val="Header2"/>
        <w:rPr>
          <w:rFonts w:ascii="Verdana" w:hAnsi="Verdana"/>
          <w:b w:val="0"/>
          <w:sz w:val="20"/>
        </w:rPr>
      </w:pPr>
      <w:r w:rsidRPr="007249C4">
        <w:rPr>
          <w:rFonts w:ascii="Verdana" w:hAnsi="Verdana"/>
          <w:b w:val="0"/>
          <w:sz w:val="20"/>
        </w:rPr>
        <w:t>In September 2016 the MS</w:t>
      </w:r>
      <w:r w:rsidR="007249C4">
        <w:rPr>
          <w:rFonts w:ascii="Verdana" w:hAnsi="Verdana"/>
          <w:b w:val="0"/>
          <w:sz w:val="20"/>
        </w:rPr>
        <w:t xml:space="preserve">C management initiated the </w:t>
      </w:r>
      <w:proofErr w:type="spellStart"/>
      <w:r w:rsidRPr="007249C4">
        <w:rPr>
          <w:rFonts w:ascii="Verdana" w:hAnsi="Verdana"/>
          <w:b w:val="0"/>
          <w:sz w:val="20"/>
        </w:rPr>
        <w:t>Maths</w:t>
      </w:r>
      <w:proofErr w:type="spellEnd"/>
      <w:r w:rsidRPr="007249C4">
        <w:rPr>
          <w:rFonts w:ascii="Verdana" w:hAnsi="Verdana"/>
          <w:b w:val="0"/>
          <w:sz w:val="20"/>
        </w:rPr>
        <w:t xml:space="preserve"> Sup</w:t>
      </w:r>
      <w:r w:rsidR="007249C4">
        <w:rPr>
          <w:rFonts w:ascii="Verdana" w:hAnsi="Verdana"/>
          <w:b w:val="0"/>
          <w:sz w:val="20"/>
        </w:rPr>
        <w:t>p</w:t>
      </w:r>
      <w:r w:rsidR="00CC5FD1">
        <w:rPr>
          <w:rFonts w:ascii="Verdana" w:hAnsi="Verdana"/>
          <w:b w:val="0"/>
          <w:sz w:val="20"/>
        </w:rPr>
        <w:t>ort Centre</w:t>
      </w:r>
      <w:r w:rsidR="00DB3AF2">
        <w:rPr>
          <w:rFonts w:ascii="Verdana" w:hAnsi="Verdana"/>
          <w:b w:val="0"/>
          <w:sz w:val="20"/>
        </w:rPr>
        <w:t>-</w:t>
      </w:r>
      <w:r w:rsidR="00DB3AF2" w:rsidRPr="00DB3AF2">
        <w:rPr>
          <w:rFonts w:ascii="Verdana" w:hAnsi="Verdana"/>
          <w:b w:val="0"/>
          <w:sz w:val="20"/>
        </w:rPr>
        <w:t xml:space="preserve"> </w:t>
      </w:r>
      <w:r w:rsidR="00DB3AF2">
        <w:rPr>
          <w:rFonts w:ascii="Verdana" w:hAnsi="Verdana"/>
          <w:b w:val="0"/>
          <w:sz w:val="20"/>
        </w:rPr>
        <w:t>Modu</w:t>
      </w:r>
      <w:r w:rsidR="00DB3AF2" w:rsidRPr="007249C4">
        <w:rPr>
          <w:rFonts w:ascii="Verdana" w:hAnsi="Verdana"/>
          <w:b w:val="0"/>
          <w:sz w:val="20"/>
        </w:rPr>
        <w:t>l</w:t>
      </w:r>
      <w:r w:rsidR="00DB3AF2">
        <w:rPr>
          <w:rFonts w:ascii="Verdana" w:hAnsi="Verdana"/>
          <w:b w:val="0"/>
          <w:sz w:val="20"/>
        </w:rPr>
        <w:t>e Coo</w:t>
      </w:r>
      <w:r w:rsidR="00DB3AF2">
        <w:rPr>
          <w:rFonts w:ascii="Verdana" w:hAnsi="Verdana"/>
          <w:b w:val="0"/>
          <w:sz w:val="20"/>
        </w:rPr>
        <w:t>r</w:t>
      </w:r>
      <w:r w:rsidR="00DB3AF2">
        <w:rPr>
          <w:rFonts w:ascii="Verdana" w:hAnsi="Verdana"/>
          <w:b w:val="0"/>
          <w:sz w:val="20"/>
        </w:rPr>
        <w:t xml:space="preserve">dinator </w:t>
      </w:r>
      <w:r w:rsidR="00CC5FD1">
        <w:rPr>
          <w:rFonts w:ascii="Verdana" w:hAnsi="Verdana"/>
          <w:b w:val="0"/>
          <w:sz w:val="20"/>
        </w:rPr>
        <w:t>P</w:t>
      </w:r>
      <w:r w:rsidRPr="007249C4">
        <w:rPr>
          <w:rFonts w:ascii="Verdana" w:hAnsi="Verdana"/>
          <w:b w:val="0"/>
          <w:sz w:val="20"/>
        </w:rPr>
        <w:t>artnership Agreement. This involves MSC management meeting individually with lecturers fr</w:t>
      </w:r>
      <w:r w:rsidR="00D22F06">
        <w:rPr>
          <w:rFonts w:ascii="Verdana" w:hAnsi="Verdana"/>
          <w:b w:val="0"/>
          <w:sz w:val="20"/>
        </w:rPr>
        <w:t xml:space="preserve">om </w:t>
      </w:r>
      <w:proofErr w:type="gramStart"/>
      <w:r w:rsidR="00D22F06">
        <w:rPr>
          <w:rFonts w:ascii="Verdana" w:hAnsi="Verdana"/>
          <w:b w:val="0"/>
          <w:sz w:val="20"/>
        </w:rPr>
        <w:t xml:space="preserve">modules </w:t>
      </w:r>
      <w:r w:rsidRPr="007249C4">
        <w:rPr>
          <w:rFonts w:ascii="Verdana" w:hAnsi="Verdana"/>
          <w:b w:val="0"/>
          <w:sz w:val="20"/>
        </w:rPr>
        <w:t>which</w:t>
      </w:r>
      <w:proofErr w:type="gramEnd"/>
      <w:r w:rsidRPr="007249C4">
        <w:rPr>
          <w:rFonts w:ascii="Verdana" w:hAnsi="Verdana"/>
          <w:b w:val="0"/>
          <w:sz w:val="20"/>
        </w:rPr>
        <w:t xml:space="preserve"> </w:t>
      </w:r>
      <w:r w:rsidR="00DB3AF2">
        <w:rPr>
          <w:rFonts w:ascii="Verdana" w:hAnsi="Verdana"/>
          <w:b w:val="0"/>
          <w:sz w:val="20"/>
        </w:rPr>
        <w:t>present</w:t>
      </w:r>
      <w:r w:rsidRPr="007249C4">
        <w:rPr>
          <w:rFonts w:ascii="Verdana" w:hAnsi="Verdana"/>
          <w:b w:val="0"/>
          <w:sz w:val="20"/>
        </w:rPr>
        <w:t xml:space="preserve"> a significant number of </w:t>
      </w:r>
      <w:r w:rsidR="00DB3AF2">
        <w:rPr>
          <w:rFonts w:ascii="Verdana" w:hAnsi="Verdana"/>
          <w:b w:val="0"/>
          <w:sz w:val="20"/>
        </w:rPr>
        <w:t xml:space="preserve">MSC </w:t>
      </w:r>
      <w:r w:rsidRPr="007249C4">
        <w:rPr>
          <w:rFonts w:ascii="Verdana" w:hAnsi="Verdana"/>
          <w:b w:val="0"/>
          <w:sz w:val="20"/>
        </w:rPr>
        <w:t>visits prior to each teaching semester resumi</w:t>
      </w:r>
      <w:r w:rsidR="00BF7FEA">
        <w:rPr>
          <w:rFonts w:ascii="Verdana" w:hAnsi="Verdana"/>
          <w:b w:val="0"/>
          <w:sz w:val="20"/>
        </w:rPr>
        <w:t>ng. An example of</w:t>
      </w:r>
      <w:r w:rsidR="007249C4">
        <w:rPr>
          <w:rFonts w:ascii="Verdana" w:hAnsi="Verdana"/>
          <w:b w:val="0"/>
          <w:sz w:val="20"/>
        </w:rPr>
        <w:t xml:space="preserve"> </w:t>
      </w:r>
      <w:r w:rsidR="00BF7FEA">
        <w:rPr>
          <w:rFonts w:ascii="Verdana" w:hAnsi="Verdana"/>
          <w:b w:val="0"/>
          <w:sz w:val="20"/>
        </w:rPr>
        <w:t xml:space="preserve">the </w:t>
      </w:r>
      <w:r w:rsidR="007249C4">
        <w:rPr>
          <w:rFonts w:ascii="Verdana" w:hAnsi="Verdana"/>
          <w:b w:val="0"/>
          <w:sz w:val="20"/>
        </w:rPr>
        <w:t xml:space="preserve">questions asked and </w:t>
      </w:r>
      <w:r w:rsidR="00D22F06">
        <w:rPr>
          <w:rFonts w:ascii="Verdana" w:hAnsi="Verdana"/>
          <w:b w:val="0"/>
          <w:sz w:val="20"/>
        </w:rPr>
        <w:t xml:space="preserve">the </w:t>
      </w:r>
      <w:r w:rsidR="007249C4">
        <w:rPr>
          <w:rFonts w:ascii="Verdana" w:hAnsi="Verdana"/>
          <w:b w:val="0"/>
          <w:sz w:val="20"/>
        </w:rPr>
        <w:t>agre</w:t>
      </w:r>
      <w:r w:rsidRPr="007249C4">
        <w:rPr>
          <w:rFonts w:ascii="Verdana" w:hAnsi="Verdana"/>
          <w:b w:val="0"/>
          <w:sz w:val="20"/>
        </w:rPr>
        <w:t xml:space="preserve">ement </w:t>
      </w:r>
      <w:r w:rsidR="00D22F06">
        <w:rPr>
          <w:rFonts w:ascii="Verdana" w:hAnsi="Verdana"/>
          <w:b w:val="0"/>
          <w:sz w:val="20"/>
        </w:rPr>
        <w:t xml:space="preserve">sought </w:t>
      </w:r>
      <w:r w:rsidRPr="007249C4">
        <w:rPr>
          <w:rFonts w:ascii="Verdana" w:hAnsi="Verdana"/>
          <w:b w:val="0"/>
          <w:sz w:val="20"/>
        </w:rPr>
        <w:t>are included in Appendix A</w:t>
      </w:r>
      <w:r w:rsidR="00BF7FEA">
        <w:rPr>
          <w:rFonts w:ascii="Verdana" w:hAnsi="Verdana"/>
          <w:b w:val="0"/>
          <w:sz w:val="20"/>
        </w:rPr>
        <w:t>.</w:t>
      </w:r>
      <w:r w:rsidR="00DB3AF2">
        <w:rPr>
          <w:rFonts w:ascii="Verdana" w:hAnsi="Verdana"/>
          <w:b w:val="0"/>
          <w:sz w:val="20"/>
        </w:rPr>
        <w:t xml:space="preserve"> An exa</w:t>
      </w:r>
      <w:r w:rsidR="00E4144B">
        <w:rPr>
          <w:rFonts w:ascii="Verdana" w:hAnsi="Verdana"/>
          <w:b w:val="0"/>
          <w:sz w:val="20"/>
        </w:rPr>
        <w:t>mple of the feedback data on an</w:t>
      </w:r>
      <w:r w:rsidR="00DB3AF2">
        <w:rPr>
          <w:rFonts w:ascii="Verdana" w:hAnsi="Verdana"/>
          <w:b w:val="0"/>
          <w:sz w:val="20"/>
        </w:rPr>
        <w:t xml:space="preserve"> individual module</w:t>
      </w:r>
      <w:r w:rsidR="0023498C">
        <w:rPr>
          <w:rFonts w:ascii="Verdana" w:hAnsi="Verdana"/>
          <w:b w:val="0"/>
          <w:sz w:val="20"/>
        </w:rPr>
        <w:t>’s co</w:t>
      </w:r>
      <w:r w:rsidR="0023498C">
        <w:rPr>
          <w:rFonts w:ascii="Verdana" w:hAnsi="Verdana"/>
          <w:b w:val="0"/>
          <w:sz w:val="20"/>
        </w:rPr>
        <w:t>n</w:t>
      </w:r>
      <w:r w:rsidR="0023498C">
        <w:rPr>
          <w:rFonts w:ascii="Verdana" w:hAnsi="Verdana"/>
          <w:b w:val="0"/>
          <w:sz w:val="20"/>
        </w:rPr>
        <w:t>tent is presented in Appendix B.</w:t>
      </w:r>
    </w:p>
    <w:p w14:paraId="7DC5D739" w14:textId="77777777" w:rsidR="00594696" w:rsidRDefault="00594696" w:rsidP="00594696">
      <w:pPr>
        <w:pStyle w:val="Header1"/>
        <w:rPr>
          <w:rFonts w:ascii="Verdana" w:hAnsi="Verdana"/>
        </w:rPr>
      </w:pPr>
    </w:p>
    <w:p w14:paraId="29DEA922" w14:textId="78D22592" w:rsidR="00594696" w:rsidRDefault="00594696" w:rsidP="00594696">
      <w:pPr>
        <w:pStyle w:val="Header1"/>
        <w:rPr>
          <w:rFonts w:ascii="Verdana" w:hAnsi="Verdana"/>
        </w:rPr>
      </w:pPr>
      <w:r>
        <w:rPr>
          <w:rFonts w:ascii="Verdana" w:hAnsi="Verdana"/>
        </w:rPr>
        <w:t>3</w:t>
      </w:r>
      <w:r w:rsidRPr="004066C1">
        <w:rPr>
          <w:rFonts w:ascii="Verdana" w:hAnsi="Verdana"/>
        </w:rPr>
        <w:t xml:space="preserve">. </w:t>
      </w:r>
      <w:r w:rsidR="001674D0">
        <w:rPr>
          <w:rFonts w:ascii="Verdana" w:hAnsi="Verdana"/>
        </w:rPr>
        <w:t>Conclusion</w:t>
      </w:r>
    </w:p>
    <w:p w14:paraId="6DF605E4" w14:textId="0DD36B82" w:rsidR="0016145D" w:rsidRDefault="001674D0" w:rsidP="0016145D">
      <w:pPr>
        <w:pStyle w:val="Body"/>
        <w:rPr>
          <w:rFonts w:ascii="Verdana" w:hAnsi="Verdana"/>
        </w:rPr>
      </w:pPr>
      <w:r w:rsidRPr="0016145D">
        <w:rPr>
          <w:rFonts w:ascii="Verdana" w:hAnsi="Verdana"/>
        </w:rPr>
        <w:t>Offering the most effective and effici</w:t>
      </w:r>
      <w:r w:rsidR="0039346A">
        <w:rPr>
          <w:rFonts w:ascii="Verdana" w:hAnsi="Verdana"/>
        </w:rPr>
        <w:t>ent mathematics support for our</w:t>
      </w:r>
      <w:r w:rsidRPr="0016145D">
        <w:rPr>
          <w:rFonts w:ascii="Verdana" w:hAnsi="Verdana"/>
        </w:rPr>
        <w:t xml:space="preserve"> students is beco</w:t>
      </w:r>
      <w:r w:rsidRPr="0016145D">
        <w:rPr>
          <w:rFonts w:ascii="Verdana" w:hAnsi="Verdana"/>
        </w:rPr>
        <w:t>m</w:t>
      </w:r>
      <w:r w:rsidRPr="0016145D">
        <w:rPr>
          <w:rFonts w:ascii="Verdana" w:hAnsi="Verdana"/>
        </w:rPr>
        <w:t>ing more of a challenge as the number a</w:t>
      </w:r>
      <w:r w:rsidR="007249C4" w:rsidRPr="0016145D">
        <w:rPr>
          <w:rFonts w:ascii="Verdana" w:hAnsi="Verdana"/>
        </w:rPr>
        <w:t xml:space="preserve">nd </w:t>
      </w:r>
      <w:r w:rsidR="0016145D">
        <w:rPr>
          <w:rFonts w:ascii="Verdana" w:hAnsi="Verdana"/>
        </w:rPr>
        <w:t>varie</w:t>
      </w:r>
      <w:r w:rsidR="007249C4" w:rsidRPr="0016145D">
        <w:rPr>
          <w:rFonts w:ascii="Verdana" w:hAnsi="Verdana"/>
        </w:rPr>
        <w:t>ty of students access</w:t>
      </w:r>
      <w:r w:rsidRPr="0016145D">
        <w:rPr>
          <w:rFonts w:ascii="Verdana" w:hAnsi="Verdana"/>
        </w:rPr>
        <w:t>ing such support conti</w:t>
      </w:r>
      <w:r w:rsidRPr="0016145D">
        <w:rPr>
          <w:rFonts w:ascii="Verdana" w:hAnsi="Verdana"/>
        </w:rPr>
        <w:t>n</w:t>
      </w:r>
      <w:r w:rsidRPr="0016145D">
        <w:rPr>
          <w:rFonts w:ascii="Verdana" w:hAnsi="Verdana"/>
        </w:rPr>
        <w:t xml:space="preserve">ues to grow. </w:t>
      </w:r>
      <w:r w:rsidR="007249C4" w:rsidRPr="0016145D">
        <w:rPr>
          <w:rFonts w:ascii="Verdana" w:hAnsi="Verdana"/>
        </w:rPr>
        <w:t>The recording and analysis of accurate data is crucial to implementing dec</w:t>
      </w:r>
      <w:r w:rsidR="007249C4" w:rsidRPr="0016145D">
        <w:rPr>
          <w:rFonts w:ascii="Verdana" w:hAnsi="Verdana"/>
        </w:rPr>
        <w:t>i</w:t>
      </w:r>
      <w:r w:rsidR="007249C4" w:rsidRPr="0016145D">
        <w:rPr>
          <w:rFonts w:ascii="Verdana" w:hAnsi="Verdana"/>
        </w:rPr>
        <w:t>sions that can have major impact on our students</w:t>
      </w:r>
      <w:r w:rsidR="0016145D">
        <w:rPr>
          <w:rFonts w:ascii="Verdana" w:hAnsi="Verdana"/>
        </w:rPr>
        <w:t>’</w:t>
      </w:r>
      <w:r w:rsidR="007249C4" w:rsidRPr="0016145D">
        <w:rPr>
          <w:rFonts w:ascii="Verdana" w:hAnsi="Verdana"/>
        </w:rPr>
        <w:t xml:space="preserve"> learning.</w:t>
      </w:r>
      <w:r w:rsidR="0016145D" w:rsidRPr="0016145D">
        <w:rPr>
          <w:rFonts w:ascii="Verdana" w:hAnsi="Verdana"/>
        </w:rPr>
        <w:t xml:space="preserve"> </w:t>
      </w:r>
      <w:r w:rsidR="0016145D">
        <w:rPr>
          <w:rFonts w:ascii="Verdana" w:hAnsi="Verdana"/>
        </w:rPr>
        <w:t>Obtaining a</w:t>
      </w:r>
      <w:r w:rsidR="0016145D">
        <w:rPr>
          <w:rFonts w:ascii="Verdana" w:hAnsi="Verdana"/>
        </w:rPr>
        <w:t>c</w:t>
      </w:r>
      <w:r w:rsidR="0016145D">
        <w:rPr>
          <w:rFonts w:ascii="Verdana" w:hAnsi="Verdana"/>
        </w:rPr>
        <w:t xml:space="preserve">cess to the most up-to-date student registration </w:t>
      </w:r>
      <w:r w:rsidR="0039346A">
        <w:rPr>
          <w:rFonts w:ascii="Verdana" w:hAnsi="Verdana"/>
        </w:rPr>
        <w:t>records ensures that capturing</w:t>
      </w:r>
      <w:r w:rsidR="0016145D">
        <w:rPr>
          <w:rFonts w:ascii="Verdana" w:hAnsi="Verdana"/>
        </w:rPr>
        <w:t xml:space="preserve"> </w:t>
      </w:r>
      <w:r w:rsidR="0039346A">
        <w:rPr>
          <w:rFonts w:ascii="Verdana" w:hAnsi="Verdana"/>
        </w:rPr>
        <w:t xml:space="preserve">relevant </w:t>
      </w:r>
      <w:r w:rsidR="0016145D">
        <w:rPr>
          <w:rFonts w:ascii="Verdana" w:hAnsi="Verdana"/>
        </w:rPr>
        <w:t xml:space="preserve">data </w:t>
      </w:r>
      <w:r w:rsidR="0039346A">
        <w:rPr>
          <w:rFonts w:ascii="Verdana" w:hAnsi="Verdana"/>
        </w:rPr>
        <w:t xml:space="preserve">for </w:t>
      </w:r>
      <w:proofErr w:type="spellStart"/>
      <w:r w:rsidR="0039346A">
        <w:rPr>
          <w:rFonts w:ascii="Verdana" w:hAnsi="Verdana"/>
        </w:rPr>
        <w:t>maths</w:t>
      </w:r>
      <w:proofErr w:type="spellEnd"/>
      <w:r w:rsidR="0039346A">
        <w:rPr>
          <w:rFonts w:ascii="Verdana" w:hAnsi="Verdana"/>
        </w:rPr>
        <w:t xml:space="preserve"> su</w:t>
      </w:r>
      <w:r w:rsidR="0039346A">
        <w:rPr>
          <w:rFonts w:ascii="Verdana" w:hAnsi="Verdana"/>
        </w:rPr>
        <w:t>p</w:t>
      </w:r>
      <w:r w:rsidR="0039346A">
        <w:rPr>
          <w:rFonts w:ascii="Verdana" w:hAnsi="Verdana"/>
        </w:rPr>
        <w:t xml:space="preserve">port purposes leads to informed and evidenced based </w:t>
      </w:r>
      <w:proofErr w:type="gramStart"/>
      <w:r w:rsidR="0039346A">
        <w:rPr>
          <w:rFonts w:ascii="Verdana" w:hAnsi="Verdana"/>
        </w:rPr>
        <w:t>decision making</w:t>
      </w:r>
      <w:proofErr w:type="gramEnd"/>
      <w:r w:rsidR="0039346A">
        <w:rPr>
          <w:rFonts w:ascii="Verdana" w:hAnsi="Verdana"/>
        </w:rPr>
        <w:t>.</w:t>
      </w:r>
    </w:p>
    <w:p w14:paraId="3CB45909" w14:textId="203D0B3A" w:rsidR="0016145D" w:rsidRPr="0016145D" w:rsidRDefault="0016145D" w:rsidP="0016145D">
      <w:pPr>
        <w:pStyle w:val="Body"/>
        <w:rPr>
          <w:rFonts w:ascii="Verdana" w:hAnsi="Verdana"/>
        </w:rPr>
      </w:pPr>
      <w:r>
        <w:rPr>
          <w:rFonts w:ascii="Verdana" w:hAnsi="Verdana"/>
        </w:rPr>
        <w:t>Further research</w:t>
      </w:r>
      <w:r w:rsidR="0039346A">
        <w:rPr>
          <w:rFonts w:ascii="Verdana" w:hAnsi="Verdana"/>
        </w:rPr>
        <w:t xml:space="preserve"> is required to target the stud</w:t>
      </w:r>
      <w:r>
        <w:rPr>
          <w:rFonts w:ascii="Verdana" w:hAnsi="Verdana"/>
        </w:rPr>
        <w:t>e</w:t>
      </w:r>
      <w:r w:rsidR="0039346A">
        <w:rPr>
          <w:rFonts w:ascii="Verdana" w:hAnsi="Verdana"/>
        </w:rPr>
        <w:t>n</w:t>
      </w:r>
      <w:r>
        <w:rPr>
          <w:rFonts w:ascii="Verdana" w:hAnsi="Verdana"/>
        </w:rPr>
        <w:t>ts who are most in need of mathematics and statistics support</w:t>
      </w:r>
      <w:r w:rsidR="0039346A">
        <w:rPr>
          <w:rFonts w:ascii="Verdana" w:hAnsi="Verdana"/>
        </w:rPr>
        <w:t xml:space="preserve"> and indeed to investigate what it is that students get from </w:t>
      </w:r>
      <w:proofErr w:type="spellStart"/>
      <w:r w:rsidR="0039346A">
        <w:rPr>
          <w:rFonts w:ascii="Verdana" w:hAnsi="Verdana"/>
        </w:rPr>
        <w:t>maths</w:t>
      </w:r>
      <w:proofErr w:type="spellEnd"/>
      <w:r w:rsidR="0039346A">
        <w:rPr>
          <w:rFonts w:ascii="Verdana" w:hAnsi="Verdana"/>
        </w:rPr>
        <w:t xml:space="preserve"> and stats support (other than the obvious benefits of one-to-one tutelage) that is not offered to them within their traditional learning formats of lectures and tutorials. For our part </w:t>
      </w:r>
      <w:r>
        <w:rPr>
          <w:rFonts w:ascii="Verdana" w:hAnsi="Verdana"/>
        </w:rPr>
        <w:t>i</w:t>
      </w:r>
      <w:r w:rsidRPr="0016145D">
        <w:rPr>
          <w:rFonts w:ascii="Verdana" w:hAnsi="Verdana"/>
        </w:rPr>
        <w:t>ncrea</w:t>
      </w:r>
      <w:r w:rsidRPr="0016145D">
        <w:rPr>
          <w:rFonts w:ascii="Verdana" w:hAnsi="Verdana"/>
        </w:rPr>
        <w:t>s</w:t>
      </w:r>
      <w:r w:rsidRPr="0016145D">
        <w:rPr>
          <w:rFonts w:ascii="Verdana" w:hAnsi="Verdana"/>
        </w:rPr>
        <w:t xml:space="preserve">es in the visits to the UCD computer science support </w:t>
      </w:r>
      <w:proofErr w:type="spellStart"/>
      <w:r w:rsidRPr="0016145D">
        <w:rPr>
          <w:rFonts w:ascii="Verdana" w:hAnsi="Verdana"/>
        </w:rPr>
        <w:t>centre</w:t>
      </w:r>
      <w:proofErr w:type="spellEnd"/>
      <w:r w:rsidRPr="0016145D">
        <w:rPr>
          <w:rFonts w:ascii="Verdana" w:hAnsi="Verdana"/>
        </w:rPr>
        <w:t xml:space="preserve">, CSTAR </w:t>
      </w:r>
      <w:r>
        <w:rPr>
          <w:rFonts w:ascii="Verdana" w:hAnsi="Verdana"/>
        </w:rPr>
        <w:t xml:space="preserve">the </w:t>
      </w:r>
      <w:r w:rsidRPr="0016145D">
        <w:rPr>
          <w:rFonts w:ascii="Verdana" w:hAnsi="Verdana"/>
        </w:rPr>
        <w:t>Centre for Support and Tr</w:t>
      </w:r>
      <w:r>
        <w:rPr>
          <w:rFonts w:ascii="Verdana" w:hAnsi="Verdana"/>
        </w:rPr>
        <w:t>aining in Analysis and Research,</w:t>
      </w:r>
      <w:r w:rsidRPr="0016145D">
        <w:rPr>
          <w:rFonts w:ascii="Verdana" w:hAnsi="Verdana"/>
        </w:rPr>
        <w:t xml:space="preserve"> and the </w:t>
      </w:r>
      <w:r w:rsidR="0039346A">
        <w:rPr>
          <w:rFonts w:ascii="Verdana" w:hAnsi="Verdana"/>
        </w:rPr>
        <w:t xml:space="preserve">recent </w:t>
      </w:r>
      <w:r w:rsidRPr="0016145D">
        <w:rPr>
          <w:rFonts w:ascii="Verdana" w:hAnsi="Verdana"/>
        </w:rPr>
        <w:t>establishment of an economics su</w:t>
      </w:r>
      <w:r w:rsidRPr="0016145D">
        <w:rPr>
          <w:rFonts w:ascii="Verdana" w:hAnsi="Verdana"/>
        </w:rPr>
        <w:t>p</w:t>
      </w:r>
      <w:r w:rsidRPr="0016145D">
        <w:rPr>
          <w:rFonts w:ascii="Verdana" w:hAnsi="Verdana"/>
        </w:rPr>
        <w:t xml:space="preserve">port </w:t>
      </w:r>
      <w:proofErr w:type="spellStart"/>
      <w:r w:rsidRPr="0016145D">
        <w:rPr>
          <w:rFonts w:ascii="Verdana" w:hAnsi="Verdana"/>
        </w:rPr>
        <w:t>centre</w:t>
      </w:r>
      <w:proofErr w:type="spellEnd"/>
      <w:r w:rsidRPr="0016145D">
        <w:rPr>
          <w:rFonts w:ascii="Verdana" w:hAnsi="Verdana"/>
        </w:rPr>
        <w:t xml:space="preserve"> whose visits primarily emanate from students studying mathematically based mo</w:t>
      </w:r>
      <w:r w:rsidRPr="0016145D">
        <w:rPr>
          <w:rFonts w:ascii="Verdana" w:hAnsi="Verdana"/>
        </w:rPr>
        <w:t>d</w:t>
      </w:r>
      <w:r w:rsidRPr="0016145D">
        <w:rPr>
          <w:rFonts w:ascii="Verdana" w:hAnsi="Verdana"/>
        </w:rPr>
        <w:t>ules from final year students are all welcome development</w:t>
      </w:r>
      <w:r w:rsidR="0039346A">
        <w:rPr>
          <w:rFonts w:ascii="Verdana" w:hAnsi="Verdana"/>
        </w:rPr>
        <w:t>s</w:t>
      </w:r>
      <w:r w:rsidRPr="0016145D">
        <w:rPr>
          <w:rFonts w:ascii="Verdana" w:hAnsi="Verdana"/>
        </w:rPr>
        <w:t xml:space="preserve"> that have helped ease the pressure on the </w:t>
      </w:r>
      <w:r>
        <w:rPr>
          <w:rFonts w:ascii="Verdana" w:hAnsi="Verdana"/>
        </w:rPr>
        <w:t xml:space="preserve">UCD </w:t>
      </w:r>
      <w:proofErr w:type="spellStart"/>
      <w:r w:rsidRPr="0016145D">
        <w:rPr>
          <w:rFonts w:ascii="Verdana" w:hAnsi="Verdana"/>
        </w:rPr>
        <w:t>maths</w:t>
      </w:r>
      <w:proofErr w:type="spellEnd"/>
      <w:r w:rsidRPr="0016145D">
        <w:rPr>
          <w:rFonts w:ascii="Verdana" w:hAnsi="Verdana"/>
        </w:rPr>
        <w:t xml:space="preserve"> support </w:t>
      </w:r>
      <w:proofErr w:type="spellStart"/>
      <w:r w:rsidRPr="0016145D">
        <w:rPr>
          <w:rFonts w:ascii="Verdana" w:hAnsi="Verdana"/>
        </w:rPr>
        <w:t>ce</w:t>
      </w:r>
      <w:r w:rsidRPr="0016145D">
        <w:rPr>
          <w:rFonts w:ascii="Verdana" w:hAnsi="Verdana"/>
        </w:rPr>
        <w:t>n</w:t>
      </w:r>
      <w:r w:rsidRPr="0016145D">
        <w:rPr>
          <w:rFonts w:ascii="Verdana" w:hAnsi="Verdana"/>
        </w:rPr>
        <w:t>tre</w:t>
      </w:r>
      <w:proofErr w:type="spellEnd"/>
      <w:r w:rsidRPr="0016145D">
        <w:rPr>
          <w:rFonts w:ascii="Verdana" w:hAnsi="Verdana"/>
        </w:rPr>
        <w:t xml:space="preserve">. </w:t>
      </w:r>
    </w:p>
    <w:p w14:paraId="039EA950" w14:textId="3A146D5D" w:rsidR="001674D0" w:rsidRDefault="001674D0" w:rsidP="00594696">
      <w:pPr>
        <w:pStyle w:val="Header1"/>
        <w:rPr>
          <w:rFonts w:ascii="Verdana" w:hAnsi="Verdana"/>
          <w:b w:val="0"/>
          <w:sz w:val="20"/>
        </w:rPr>
      </w:pPr>
    </w:p>
    <w:p w14:paraId="35EC1545" w14:textId="69EE3285" w:rsidR="001674D0" w:rsidRPr="00D36645" w:rsidRDefault="00D22F06" w:rsidP="00594696">
      <w:pPr>
        <w:pStyle w:val="Header1"/>
        <w:rPr>
          <w:rFonts w:ascii="Verdana" w:hAnsi="Verdana"/>
          <w:color w:val="FF0000"/>
          <w:sz w:val="20"/>
        </w:rPr>
      </w:pPr>
      <w:r>
        <w:rPr>
          <w:rFonts w:ascii="Verdana" w:hAnsi="Verdana"/>
          <w:color w:val="FF0000"/>
          <w:sz w:val="20"/>
        </w:rPr>
        <w:t>1,</w:t>
      </w:r>
      <w:r w:rsidR="00E4144B">
        <w:rPr>
          <w:rFonts w:ascii="Verdana" w:hAnsi="Verdana"/>
          <w:color w:val="FF0000"/>
          <w:sz w:val="20"/>
        </w:rPr>
        <w:t>950 words</w:t>
      </w:r>
    </w:p>
    <w:p w14:paraId="481AD2DB" w14:textId="77777777" w:rsidR="00594696" w:rsidRPr="00960CCB" w:rsidRDefault="00594696" w:rsidP="00594696">
      <w:pPr>
        <w:pStyle w:val="Body"/>
        <w:rPr>
          <w:rFonts w:ascii="Verdana" w:hAnsi="Verdana"/>
        </w:rPr>
      </w:pPr>
    </w:p>
    <w:p w14:paraId="4817E55D" w14:textId="77777777" w:rsidR="004066C1" w:rsidRPr="00960CCB" w:rsidRDefault="004066C1" w:rsidP="004066C1">
      <w:pPr>
        <w:pStyle w:val="HeaderAbs"/>
        <w:rPr>
          <w:rFonts w:ascii="Verdana" w:hAnsi="Verdana" w:cs="Arial"/>
          <w:szCs w:val="24"/>
          <w:lang w:val="en-GB"/>
        </w:rPr>
      </w:pPr>
      <w:r w:rsidRPr="00960CCB">
        <w:rPr>
          <w:rFonts w:ascii="Verdana" w:hAnsi="Verdana" w:cs="Arial"/>
          <w:caps w:val="0"/>
          <w:szCs w:val="24"/>
          <w:lang w:val="en-GB"/>
        </w:rPr>
        <w:lastRenderedPageBreak/>
        <w:t>References</w:t>
      </w:r>
      <w:bookmarkEnd w:id="1"/>
    </w:p>
    <w:p w14:paraId="0B99F5B6" w14:textId="40A4A30D" w:rsidR="009C74A4" w:rsidRPr="009C74A4" w:rsidRDefault="0080642D" w:rsidP="0080642D">
      <w:pPr>
        <w:pStyle w:val="Reference"/>
        <w:numPr>
          <w:ilvl w:val="0"/>
          <w:numId w:val="0"/>
        </w:numPr>
        <w:tabs>
          <w:tab w:val="left" w:pos="720"/>
        </w:tabs>
        <w:rPr>
          <w:rFonts w:ascii="Verdana" w:hAnsi="Verdana"/>
          <w:sz w:val="20"/>
        </w:rPr>
      </w:pPr>
      <w:r w:rsidRPr="009C74A4">
        <w:rPr>
          <w:rFonts w:ascii="Verdana" w:hAnsi="Verdana"/>
          <w:sz w:val="20"/>
        </w:rPr>
        <w:t>Cronin, A</w:t>
      </w:r>
      <w:r w:rsidR="009C74A4">
        <w:rPr>
          <w:rFonts w:ascii="Verdana" w:hAnsi="Verdana"/>
          <w:sz w:val="20"/>
        </w:rPr>
        <w:t>.</w:t>
      </w:r>
      <w:r w:rsidRPr="009C74A4">
        <w:rPr>
          <w:rFonts w:ascii="Verdana" w:hAnsi="Verdana"/>
          <w:sz w:val="20"/>
        </w:rPr>
        <w:t>, Meehan, M. (2015). The development and evolution of an advanced data ma</w:t>
      </w:r>
      <w:r w:rsidRPr="009C74A4">
        <w:rPr>
          <w:rFonts w:ascii="Verdana" w:hAnsi="Verdana"/>
          <w:sz w:val="20"/>
        </w:rPr>
        <w:t>n</w:t>
      </w:r>
      <w:r w:rsidRPr="009C74A4">
        <w:rPr>
          <w:rFonts w:ascii="Verdana" w:hAnsi="Verdana"/>
          <w:sz w:val="20"/>
        </w:rPr>
        <w:t xml:space="preserve">agement system in a mathematics support centre. </w:t>
      </w:r>
      <w:r w:rsidRPr="009C74A4">
        <w:rPr>
          <w:rFonts w:ascii="Verdana" w:hAnsi="Verdana"/>
          <w:i/>
          <w:sz w:val="20"/>
        </w:rPr>
        <w:t>Proceedings of the CETL- MSOR Confe</w:t>
      </w:r>
      <w:r w:rsidRPr="009C74A4">
        <w:rPr>
          <w:rFonts w:ascii="Verdana" w:hAnsi="Verdana"/>
          <w:i/>
          <w:sz w:val="20"/>
        </w:rPr>
        <w:t>r</w:t>
      </w:r>
      <w:r w:rsidRPr="009C74A4">
        <w:rPr>
          <w:rFonts w:ascii="Verdana" w:hAnsi="Verdana"/>
          <w:i/>
          <w:sz w:val="20"/>
        </w:rPr>
        <w:t>ence 2015: Sustaining Excellence</w:t>
      </w:r>
      <w:r w:rsidRPr="009C74A4">
        <w:rPr>
          <w:rFonts w:ascii="Verdana" w:hAnsi="Verdana"/>
          <w:sz w:val="20"/>
        </w:rPr>
        <w:t xml:space="preserve">, London, UK, </w:t>
      </w:r>
      <w:proofErr w:type="gramStart"/>
      <w:r w:rsidRPr="009C74A4">
        <w:rPr>
          <w:rFonts w:ascii="Verdana" w:hAnsi="Verdana"/>
          <w:sz w:val="20"/>
        </w:rPr>
        <w:t>21</w:t>
      </w:r>
      <w:proofErr w:type="gramEnd"/>
      <w:r w:rsidRPr="009C74A4">
        <w:rPr>
          <w:rFonts w:ascii="Verdana" w:hAnsi="Verdana"/>
          <w:sz w:val="20"/>
        </w:rPr>
        <w:t>–27.</w:t>
      </w:r>
    </w:p>
    <w:p w14:paraId="3FA3AB33" w14:textId="541FB7F3" w:rsidR="00881510" w:rsidRDefault="009C74A4" w:rsidP="00BF7FEA">
      <w:pPr>
        <w:pStyle w:val="NormalWeb"/>
        <w:rPr>
          <w:rFonts w:ascii="Verdana" w:hAnsi="Verdana"/>
        </w:rPr>
      </w:pPr>
      <w:r>
        <w:rPr>
          <w:rFonts w:ascii="Verdana" w:hAnsi="Verdana"/>
        </w:rPr>
        <w:t>Gillard, J.,</w:t>
      </w:r>
      <w:r w:rsidRPr="009C74A4">
        <w:rPr>
          <w:rFonts w:ascii="Verdana" w:hAnsi="Verdana"/>
        </w:rPr>
        <w:t xml:space="preserve"> Knig</w:t>
      </w:r>
      <w:r>
        <w:rPr>
          <w:rFonts w:ascii="Verdana" w:hAnsi="Verdana"/>
        </w:rPr>
        <w:t>ht, V., Vile, J. and Wilson, R.</w:t>
      </w:r>
      <w:r w:rsidRPr="009C74A4">
        <w:rPr>
          <w:rFonts w:ascii="Verdana" w:hAnsi="Verdana"/>
        </w:rPr>
        <w:t xml:space="preserve"> </w:t>
      </w:r>
      <w:r>
        <w:rPr>
          <w:rFonts w:ascii="Verdana" w:hAnsi="Verdana"/>
        </w:rPr>
        <w:t>(</w:t>
      </w:r>
      <w:r w:rsidRPr="009C74A4">
        <w:rPr>
          <w:rFonts w:ascii="Verdana" w:hAnsi="Verdana"/>
        </w:rPr>
        <w:t>2016</w:t>
      </w:r>
      <w:r>
        <w:rPr>
          <w:rFonts w:ascii="Verdana" w:hAnsi="Verdana"/>
        </w:rPr>
        <w:t>)</w:t>
      </w:r>
      <w:r w:rsidRPr="009C74A4">
        <w:rPr>
          <w:rFonts w:ascii="Verdana" w:hAnsi="Verdana"/>
        </w:rPr>
        <w:t xml:space="preserve">. </w:t>
      </w:r>
      <w:proofErr w:type="spellStart"/>
      <w:r w:rsidRPr="009C74A4">
        <w:rPr>
          <w:rFonts w:ascii="Verdana" w:hAnsi="Verdana"/>
        </w:rPr>
        <w:t>Rostering</w:t>
      </w:r>
      <w:proofErr w:type="spellEnd"/>
      <w:r w:rsidRPr="009C74A4">
        <w:rPr>
          <w:rFonts w:ascii="Verdana" w:hAnsi="Verdana"/>
        </w:rPr>
        <w:t xml:space="preserve"> staff at a mathematics su</w:t>
      </w:r>
      <w:r w:rsidRPr="009C74A4">
        <w:rPr>
          <w:rFonts w:ascii="Verdana" w:hAnsi="Verdana"/>
        </w:rPr>
        <w:t>p</w:t>
      </w:r>
      <w:r w:rsidRPr="009C74A4">
        <w:rPr>
          <w:rFonts w:ascii="Verdana" w:hAnsi="Verdana"/>
        </w:rPr>
        <w:t xml:space="preserve">port service using a finite-source </w:t>
      </w:r>
      <w:proofErr w:type="spellStart"/>
      <w:r w:rsidRPr="009C74A4">
        <w:rPr>
          <w:rFonts w:ascii="Verdana" w:hAnsi="Verdana"/>
        </w:rPr>
        <w:t>queueing</w:t>
      </w:r>
      <w:proofErr w:type="spellEnd"/>
      <w:r w:rsidRPr="009C74A4">
        <w:rPr>
          <w:rFonts w:ascii="Verdana" w:hAnsi="Verdana"/>
        </w:rPr>
        <w:t xml:space="preserve"> model. IMA Journal of Management Math</w:t>
      </w:r>
      <w:r w:rsidRPr="009C74A4">
        <w:rPr>
          <w:rFonts w:ascii="Verdana" w:hAnsi="Verdana"/>
        </w:rPr>
        <w:t>e</w:t>
      </w:r>
      <w:r w:rsidR="00BF7FEA">
        <w:rPr>
          <w:rFonts w:ascii="Verdana" w:hAnsi="Verdana"/>
        </w:rPr>
        <w:t>matics 27 (2)</w:t>
      </w:r>
      <w:r>
        <w:rPr>
          <w:rFonts w:ascii="Verdana" w:hAnsi="Verdana"/>
        </w:rPr>
        <w:t>, pp. 201-209.</w:t>
      </w:r>
    </w:p>
    <w:p w14:paraId="4AC4667E" w14:textId="77777777" w:rsidR="00D22F06" w:rsidRDefault="00D22F06" w:rsidP="00BF7FEA">
      <w:pPr>
        <w:pStyle w:val="NormalWeb"/>
        <w:rPr>
          <w:rFonts w:ascii="Verdana" w:hAnsi="Verdana"/>
        </w:rPr>
      </w:pPr>
    </w:p>
    <w:p w14:paraId="6D44126C" w14:textId="77777777" w:rsidR="00E4144B" w:rsidRDefault="00E4144B" w:rsidP="00BF7FEA">
      <w:pPr>
        <w:pStyle w:val="NormalWeb"/>
        <w:rPr>
          <w:rFonts w:ascii="Verdana" w:hAnsi="Verdana"/>
          <w:b/>
          <w:sz w:val="24"/>
          <w:szCs w:val="24"/>
        </w:rPr>
      </w:pPr>
    </w:p>
    <w:p w14:paraId="6783AD12" w14:textId="77777777" w:rsidR="00E4144B" w:rsidRDefault="00E4144B" w:rsidP="00BF7FEA">
      <w:pPr>
        <w:pStyle w:val="NormalWeb"/>
        <w:rPr>
          <w:rFonts w:ascii="Verdana" w:hAnsi="Verdana"/>
          <w:b/>
          <w:sz w:val="24"/>
          <w:szCs w:val="24"/>
        </w:rPr>
      </w:pPr>
    </w:p>
    <w:p w14:paraId="419384D9" w14:textId="77777777" w:rsidR="00E4144B" w:rsidRDefault="00E4144B" w:rsidP="00BF7FEA">
      <w:pPr>
        <w:pStyle w:val="NormalWeb"/>
        <w:rPr>
          <w:rFonts w:ascii="Verdana" w:hAnsi="Verdana"/>
          <w:b/>
          <w:sz w:val="24"/>
          <w:szCs w:val="24"/>
        </w:rPr>
      </w:pPr>
    </w:p>
    <w:p w14:paraId="535C5598" w14:textId="77777777" w:rsidR="00E4144B" w:rsidRDefault="00E4144B" w:rsidP="00BF7FEA">
      <w:pPr>
        <w:pStyle w:val="NormalWeb"/>
        <w:rPr>
          <w:rFonts w:ascii="Verdana" w:hAnsi="Verdana"/>
          <w:b/>
          <w:sz w:val="24"/>
          <w:szCs w:val="24"/>
        </w:rPr>
      </w:pPr>
    </w:p>
    <w:p w14:paraId="184C7D1E" w14:textId="77777777" w:rsidR="00E4144B" w:rsidRDefault="00E4144B" w:rsidP="00BF7FEA">
      <w:pPr>
        <w:pStyle w:val="NormalWeb"/>
        <w:rPr>
          <w:rFonts w:ascii="Verdana" w:hAnsi="Verdana"/>
          <w:b/>
          <w:sz w:val="24"/>
          <w:szCs w:val="24"/>
        </w:rPr>
      </w:pPr>
    </w:p>
    <w:p w14:paraId="496893A8" w14:textId="77777777" w:rsidR="00E4144B" w:rsidRDefault="00E4144B" w:rsidP="00BF7FEA">
      <w:pPr>
        <w:pStyle w:val="NormalWeb"/>
        <w:rPr>
          <w:rFonts w:ascii="Verdana" w:hAnsi="Verdana"/>
          <w:b/>
          <w:sz w:val="24"/>
          <w:szCs w:val="24"/>
        </w:rPr>
      </w:pPr>
    </w:p>
    <w:p w14:paraId="4BF570DE" w14:textId="77777777" w:rsidR="00E4144B" w:rsidRDefault="00E4144B" w:rsidP="00BF7FEA">
      <w:pPr>
        <w:pStyle w:val="NormalWeb"/>
        <w:rPr>
          <w:rFonts w:ascii="Verdana" w:hAnsi="Verdana"/>
          <w:b/>
          <w:sz w:val="24"/>
          <w:szCs w:val="24"/>
        </w:rPr>
      </w:pPr>
    </w:p>
    <w:p w14:paraId="21F7D083" w14:textId="77777777" w:rsidR="00E4144B" w:rsidRDefault="00E4144B" w:rsidP="00BF7FEA">
      <w:pPr>
        <w:pStyle w:val="NormalWeb"/>
        <w:rPr>
          <w:rFonts w:ascii="Verdana" w:hAnsi="Verdana"/>
          <w:b/>
          <w:sz w:val="24"/>
          <w:szCs w:val="24"/>
        </w:rPr>
      </w:pPr>
    </w:p>
    <w:p w14:paraId="3B06FF97" w14:textId="77777777" w:rsidR="00E4144B" w:rsidRDefault="00E4144B" w:rsidP="00BF7FEA">
      <w:pPr>
        <w:pStyle w:val="NormalWeb"/>
        <w:rPr>
          <w:rFonts w:ascii="Verdana" w:hAnsi="Verdana"/>
          <w:b/>
          <w:sz w:val="24"/>
          <w:szCs w:val="24"/>
        </w:rPr>
      </w:pPr>
    </w:p>
    <w:p w14:paraId="16882112" w14:textId="77777777" w:rsidR="00E4144B" w:rsidRDefault="00E4144B" w:rsidP="00BF7FEA">
      <w:pPr>
        <w:pStyle w:val="NormalWeb"/>
        <w:rPr>
          <w:rFonts w:ascii="Verdana" w:hAnsi="Verdana"/>
          <w:b/>
          <w:sz w:val="24"/>
          <w:szCs w:val="24"/>
        </w:rPr>
      </w:pPr>
    </w:p>
    <w:p w14:paraId="7F696183" w14:textId="77777777" w:rsidR="00E4144B" w:rsidRDefault="00E4144B" w:rsidP="00BF7FEA">
      <w:pPr>
        <w:pStyle w:val="NormalWeb"/>
        <w:rPr>
          <w:rFonts w:ascii="Verdana" w:hAnsi="Verdana"/>
          <w:b/>
          <w:sz w:val="24"/>
          <w:szCs w:val="24"/>
        </w:rPr>
      </w:pPr>
    </w:p>
    <w:p w14:paraId="08CEE4B7" w14:textId="77777777" w:rsidR="00E4144B" w:rsidRDefault="00E4144B" w:rsidP="00BF7FEA">
      <w:pPr>
        <w:pStyle w:val="NormalWeb"/>
        <w:rPr>
          <w:rFonts w:ascii="Verdana" w:hAnsi="Verdana"/>
          <w:b/>
          <w:sz w:val="24"/>
          <w:szCs w:val="24"/>
        </w:rPr>
      </w:pPr>
    </w:p>
    <w:p w14:paraId="0428F95B" w14:textId="77777777" w:rsidR="00E4144B" w:rsidRDefault="00E4144B" w:rsidP="00BF7FEA">
      <w:pPr>
        <w:pStyle w:val="NormalWeb"/>
        <w:rPr>
          <w:rFonts w:ascii="Verdana" w:hAnsi="Verdana"/>
          <w:b/>
          <w:sz w:val="24"/>
          <w:szCs w:val="24"/>
        </w:rPr>
      </w:pPr>
    </w:p>
    <w:p w14:paraId="32F2C65E" w14:textId="77777777" w:rsidR="00E4144B" w:rsidRDefault="00E4144B" w:rsidP="00BF7FEA">
      <w:pPr>
        <w:pStyle w:val="NormalWeb"/>
        <w:rPr>
          <w:rFonts w:ascii="Verdana" w:hAnsi="Verdana"/>
          <w:b/>
          <w:sz w:val="24"/>
          <w:szCs w:val="24"/>
        </w:rPr>
      </w:pPr>
    </w:p>
    <w:p w14:paraId="26B0C15E" w14:textId="77777777" w:rsidR="00E4144B" w:rsidRDefault="00E4144B" w:rsidP="00BF7FEA">
      <w:pPr>
        <w:pStyle w:val="NormalWeb"/>
        <w:rPr>
          <w:rFonts w:ascii="Verdana" w:hAnsi="Verdana"/>
          <w:b/>
          <w:sz w:val="24"/>
          <w:szCs w:val="24"/>
        </w:rPr>
      </w:pPr>
    </w:p>
    <w:p w14:paraId="65F6F5FC" w14:textId="77777777" w:rsidR="00E4144B" w:rsidRDefault="00E4144B" w:rsidP="00BF7FEA">
      <w:pPr>
        <w:pStyle w:val="NormalWeb"/>
        <w:rPr>
          <w:rFonts w:ascii="Verdana" w:hAnsi="Verdana"/>
          <w:b/>
          <w:sz w:val="24"/>
          <w:szCs w:val="24"/>
        </w:rPr>
      </w:pPr>
    </w:p>
    <w:p w14:paraId="4E479F49" w14:textId="77777777" w:rsidR="00E4144B" w:rsidRDefault="00E4144B" w:rsidP="00BF7FEA">
      <w:pPr>
        <w:pStyle w:val="NormalWeb"/>
        <w:rPr>
          <w:rFonts w:ascii="Verdana" w:hAnsi="Verdana"/>
          <w:b/>
          <w:sz w:val="24"/>
          <w:szCs w:val="24"/>
        </w:rPr>
      </w:pPr>
    </w:p>
    <w:p w14:paraId="6B9CCC75" w14:textId="795C98CA" w:rsidR="00D22F06" w:rsidRDefault="00D22F06" w:rsidP="00BF7FEA">
      <w:pPr>
        <w:pStyle w:val="NormalWeb"/>
        <w:rPr>
          <w:rFonts w:ascii="Verdana" w:hAnsi="Verdana"/>
          <w:b/>
          <w:sz w:val="24"/>
          <w:szCs w:val="24"/>
        </w:rPr>
      </w:pPr>
      <w:r w:rsidRPr="00D22F06">
        <w:rPr>
          <w:rFonts w:ascii="Verdana" w:hAnsi="Verdana"/>
          <w:b/>
          <w:sz w:val="24"/>
          <w:szCs w:val="24"/>
        </w:rPr>
        <w:lastRenderedPageBreak/>
        <w:t>Appendix A</w:t>
      </w:r>
    </w:p>
    <w:p w14:paraId="5C7A4F6B" w14:textId="77777777" w:rsidR="00DB195E" w:rsidRPr="00DB195E" w:rsidRDefault="00DB195E" w:rsidP="00DB195E">
      <w:pPr>
        <w:jc w:val="center"/>
        <w:rPr>
          <w:rFonts w:ascii="Verdana" w:hAnsi="Verdana"/>
          <w:b/>
          <w:sz w:val="20"/>
        </w:rPr>
      </w:pPr>
      <w:proofErr w:type="spellStart"/>
      <w:r w:rsidRPr="00DB195E">
        <w:rPr>
          <w:rFonts w:ascii="Verdana" w:hAnsi="Verdana"/>
          <w:b/>
          <w:sz w:val="20"/>
        </w:rPr>
        <w:t>Maths</w:t>
      </w:r>
      <w:proofErr w:type="spellEnd"/>
      <w:r w:rsidRPr="00DB195E">
        <w:rPr>
          <w:rFonts w:ascii="Verdana" w:hAnsi="Verdana"/>
          <w:b/>
          <w:sz w:val="20"/>
        </w:rPr>
        <w:t xml:space="preserve"> Support Centre-Module Coordinator Partnership Agreement – MATH101** 2016/17</w:t>
      </w:r>
    </w:p>
    <w:p w14:paraId="5B4599E8" w14:textId="77777777" w:rsidR="00DB195E" w:rsidRPr="00DB195E" w:rsidRDefault="00DB195E" w:rsidP="00DB195E">
      <w:pPr>
        <w:rPr>
          <w:rFonts w:ascii="Verdana" w:hAnsi="Verdana"/>
          <w:sz w:val="20"/>
        </w:rPr>
      </w:pPr>
    </w:p>
    <w:p w14:paraId="182E318D" w14:textId="3AD618CD" w:rsidR="00DB195E" w:rsidRPr="00DB195E" w:rsidRDefault="00DB195E" w:rsidP="00DB195E">
      <w:pPr>
        <w:rPr>
          <w:rFonts w:ascii="Verdana" w:hAnsi="Verdana"/>
          <w:sz w:val="20"/>
        </w:rPr>
      </w:pPr>
      <w:r w:rsidRPr="00DB195E">
        <w:rPr>
          <w:rFonts w:ascii="Verdana" w:hAnsi="Verdana"/>
          <w:sz w:val="20"/>
        </w:rPr>
        <w:t>Do you object to students from MATH101** attending the MSC?                     Yes   No</w:t>
      </w:r>
    </w:p>
    <w:p w14:paraId="3F2FA0A6" w14:textId="77777777" w:rsidR="00DB195E" w:rsidRPr="00DB195E" w:rsidRDefault="00DB195E" w:rsidP="00DB195E">
      <w:pPr>
        <w:rPr>
          <w:rFonts w:ascii="Verdana" w:hAnsi="Verdana"/>
          <w:sz w:val="20"/>
        </w:rPr>
      </w:pPr>
      <w:r w:rsidRPr="00DB195E">
        <w:rPr>
          <w:rFonts w:ascii="Verdana" w:hAnsi="Verdana"/>
          <w:sz w:val="20"/>
        </w:rPr>
        <w:t>If not what level of support do you want the MSC to provide?</w:t>
      </w:r>
    </w:p>
    <w:p w14:paraId="2132E383" w14:textId="77777777" w:rsidR="00DB195E" w:rsidRPr="00DB195E" w:rsidRDefault="00DB195E" w:rsidP="00DB195E">
      <w:pPr>
        <w:pBdr>
          <w:top w:val="dotted" w:sz="4" w:space="1" w:color="auto"/>
          <w:left w:val="dotted" w:sz="4" w:space="4" w:color="auto"/>
          <w:bottom w:val="dotted" w:sz="4" w:space="1" w:color="auto"/>
          <w:right w:val="dotted" w:sz="4" w:space="4" w:color="auto"/>
        </w:pBdr>
        <w:rPr>
          <w:rFonts w:ascii="Verdana" w:hAnsi="Verdana"/>
          <w:sz w:val="20"/>
        </w:rPr>
      </w:pPr>
      <w:r w:rsidRPr="00DB195E">
        <w:rPr>
          <w:rFonts w:ascii="Verdana" w:hAnsi="Verdana"/>
          <w:sz w:val="20"/>
        </w:rPr>
        <w:t xml:space="preserve">Details: </w:t>
      </w:r>
    </w:p>
    <w:p w14:paraId="384EDEF3" w14:textId="77777777" w:rsidR="00DB195E" w:rsidRPr="00DB195E" w:rsidRDefault="00DB195E" w:rsidP="00DB195E">
      <w:pPr>
        <w:pBdr>
          <w:top w:val="dotted" w:sz="4" w:space="1" w:color="auto"/>
          <w:left w:val="dotted" w:sz="4" w:space="4" w:color="auto"/>
          <w:bottom w:val="dotted" w:sz="4" w:space="1" w:color="auto"/>
          <w:right w:val="dotted" w:sz="4" w:space="4" w:color="auto"/>
        </w:pBdr>
        <w:rPr>
          <w:rFonts w:ascii="Verdana" w:hAnsi="Verdana"/>
          <w:sz w:val="20"/>
        </w:rPr>
      </w:pPr>
    </w:p>
    <w:p w14:paraId="44CBD942" w14:textId="77777777" w:rsidR="00DB195E" w:rsidRPr="00DB195E" w:rsidRDefault="00DB195E" w:rsidP="00DB195E">
      <w:pPr>
        <w:rPr>
          <w:rFonts w:ascii="Verdana" w:hAnsi="Verdana"/>
          <w:sz w:val="20"/>
        </w:rPr>
      </w:pPr>
    </w:p>
    <w:p w14:paraId="5B5A8FAB" w14:textId="77777777" w:rsidR="00DB195E" w:rsidRPr="00DB195E" w:rsidRDefault="00DB195E" w:rsidP="00DB195E">
      <w:pPr>
        <w:rPr>
          <w:rFonts w:ascii="Verdana" w:hAnsi="Verdana"/>
          <w:sz w:val="20"/>
        </w:rPr>
      </w:pPr>
      <w:r w:rsidRPr="00DB195E">
        <w:rPr>
          <w:rFonts w:ascii="Verdana" w:hAnsi="Verdana"/>
          <w:sz w:val="20"/>
        </w:rPr>
        <w:t>Do you object to these students attending the MSC during the revision period? Yes   No</w:t>
      </w:r>
    </w:p>
    <w:p w14:paraId="3C467308" w14:textId="77777777" w:rsidR="00DB195E" w:rsidRPr="00DB195E" w:rsidRDefault="00DB195E" w:rsidP="00DB195E">
      <w:pPr>
        <w:rPr>
          <w:rFonts w:ascii="Verdana" w:hAnsi="Verdana"/>
          <w:sz w:val="20"/>
        </w:rPr>
      </w:pPr>
    </w:p>
    <w:p w14:paraId="75B7C090" w14:textId="4430528C" w:rsidR="00DB195E" w:rsidRPr="00DB195E" w:rsidRDefault="00DB195E" w:rsidP="00DB195E">
      <w:pPr>
        <w:rPr>
          <w:rFonts w:ascii="Verdana" w:hAnsi="Verdana"/>
          <w:sz w:val="20"/>
        </w:rPr>
      </w:pPr>
      <w:r w:rsidRPr="00DB195E">
        <w:rPr>
          <w:rFonts w:ascii="Verdana" w:hAnsi="Verdana"/>
          <w:sz w:val="20"/>
        </w:rPr>
        <w:t xml:space="preserve">Do you want me to attend a lecture to advertise the MSC?                          </w:t>
      </w:r>
      <w:r>
        <w:rPr>
          <w:rFonts w:ascii="Verdana" w:hAnsi="Verdana"/>
          <w:sz w:val="20"/>
        </w:rPr>
        <w:t xml:space="preserve">    </w:t>
      </w:r>
      <w:r w:rsidRPr="00DB195E">
        <w:rPr>
          <w:rFonts w:ascii="Verdana" w:hAnsi="Verdana"/>
          <w:sz w:val="20"/>
        </w:rPr>
        <w:t>Yes   No</w:t>
      </w:r>
    </w:p>
    <w:p w14:paraId="2563392B" w14:textId="77777777" w:rsidR="00DB195E" w:rsidRPr="00DB195E" w:rsidRDefault="00DB195E" w:rsidP="00DB195E">
      <w:pPr>
        <w:rPr>
          <w:rFonts w:ascii="Verdana" w:hAnsi="Verdana"/>
          <w:sz w:val="20"/>
        </w:rPr>
      </w:pPr>
      <w:r w:rsidRPr="00DB195E">
        <w:rPr>
          <w:rFonts w:ascii="Verdana" w:hAnsi="Verdana"/>
          <w:sz w:val="20"/>
        </w:rPr>
        <w:t>When -</w:t>
      </w:r>
    </w:p>
    <w:p w14:paraId="6A94ECFA" w14:textId="77777777" w:rsidR="00DB195E" w:rsidRPr="00DB195E" w:rsidRDefault="00DB195E" w:rsidP="00DB195E">
      <w:pPr>
        <w:rPr>
          <w:rFonts w:ascii="Verdana" w:hAnsi="Verdana"/>
          <w:sz w:val="20"/>
        </w:rPr>
      </w:pPr>
      <w:r w:rsidRPr="00DB195E">
        <w:rPr>
          <w:rFonts w:ascii="Verdana" w:hAnsi="Verdana"/>
          <w:sz w:val="20"/>
        </w:rPr>
        <w:t>Where -</w:t>
      </w:r>
    </w:p>
    <w:p w14:paraId="6E542229" w14:textId="77777777" w:rsidR="00DB195E" w:rsidRPr="00DB195E" w:rsidRDefault="00DB195E" w:rsidP="00DB195E">
      <w:pPr>
        <w:rPr>
          <w:rFonts w:ascii="Verdana" w:hAnsi="Verdana"/>
          <w:sz w:val="20"/>
        </w:rPr>
      </w:pPr>
    </w:p>
    <w:p w14:paraId="2CAF7BF4" w14:textId="1A27BF39" w:rsidR="00DB195E" w:rsidRPr="00DB195E" w:rsidRDefault="00DB195E" w:rsidP="00DB195E">
      <w:pPr>
        <w:rPr>
          <w:rFonts w:ascii="Verdana" w:hAnsi="Verdana"/>
          <w:sz w:val="20"/>
        </w:rPr>
      </w:pPr>
      <w:r w:rsidRPr="00DB195E">
        <w:rPr>
          <w:rFonts w:ascii="Verdana" w:hAnsi="Verdana"/>
          <w:sz w:val="20"/>
        </w:rPr>
        <w:t>Will you put up a slide/announcement in the first week of lectures (and on Blac</w:t>
      </w:r>
      <w:r w:rsidRPr="00DB195E">
        <w:rPr>
          <w:rFonts w:ascii="Verdana" w:hAnsi="Verdana"/>
          <w:sz w:val="20"/>
        </w:rPr>
        <w:t>k</w:t>
      </w:r>
      <w:r w:rsidRPr="00DB195E">
        <w:rPr>
          <w:rFonts w:ascii="Verdana" w:hAnsi="Verdana"/>
          <w:sz w:val="20"/>
        </w:rPr>
        <w:t xml:space="preserve">board/Moodle) advertising the MSC and how you want your students to use it in terms of assignments, lecture material, notes </w:t>
      </w:r>
      <w:proofErr w:type="spellStart"/>
      <w:r w:rsidRPr="00DB195E">
        <w:rPr>
          <w:rFonts w:ascii="Verdana" w:hAnsi="Verdana"/>
          <w:sz w:val="20"/>
        </w:rPr>
        <w:t>etc</w:t>
      </w:r>
      <w:proofErr w:type="spellEnd"/>
      <w:r w:rsidRPr="00DB195E">
        <w:rPr>
          <w:rFonts w:ascii="Verdana" w:hAnsi="Verdana"/>
          <w:sz w:val="20"/>
        </w:rPr>
        <w:t>?                                                                                                 Yes   No</w:t>
      </w:r>
    </w:p>
    <w:p w14:paraId="6332F942" w14:textId="77777777" w:rsidR="00DB195E" w:rsidRPr="00DB195E" w:rsidRDefault="00DB195E" w:rsidP="00DB195E">
      <w:pPr>
        <w:rPr>
          <w:rFonts w:ascii="Verdana" w:hAnsi="Verdana"/>
          <w:sz w:val="20"/>
        </w:rPr>
      </w:pPr>
    </w:p>
    <w:p w14:paraId="35914CF7" w14:textId="63244B03" w:rsidR="00DB195E" w:rsidRPr="00DB195E" w:rsidRDefault="00DB195E" w:rsidP="00DB195E">
      <w:pPr>
        <w:rPr>
          <w:rFonts w:ascii="Verdana" w:hAnsi="Verdana"/>
          <w:sz w:val="20"/>
        </w:rPr>
      </w:pPr>
      <w:r w:rsidRPr="00DB195E">
        <w:rPr>
          <w:rFonts w:ascii="Verdana" w:hAnsi="Verdana"/>
          <w:sz w:val="20"/>
        </w:rPr>
        <w:t>Do you agree to set up the MSC manager as a student on your Blackboard/Moodle page for a</w:t>
      </w:r>
      <w:r w:rsidRPr="00DB195E">
        <w:rPr>
          <w:rFonts w:ascii="Verdana" w:hAnsi="Verdana"/>
          <w:sz w:val="20"/>
        </w:rPr>
        <w:t>c</w:t>
      </w:r>
      <w:r w:rsidRPr="00DB195E">
        <w:rPr>
          <w:rFonts w:ascii="Verdana" w:hAnsi="Verdana"/>
          <w:sz w:val="20"/>
        </w:rPr>
        <w:t xml:space="preserve">cess to the module’s material?                                                </w:t>
      </w:r>
      <w:r>
        <w:rPr>
          <w:rFonts w:ascii="Verdana" w:hAnsi="Verdana"/>
          <w:sz w:val="20"/>
        </w:rPr>
        <w:t xml:space="preserve">                    </w:t>
      </w:r>
      <w:r w:rsidRPr="00DB195E">
        <w:rPr>
          <w:rFonts w:ascii="Verdana" w:hAnsi="Verdana"/>
          <w:sz w:val="20"/>
        </w:rPr>
        <w:t xml:space="preserve">Yes   No                                 </w:t>
      </w:r>
    </w:p>
    <w:p w14:paraId="22428077" w14:textId="77777777" w:rsidR="00DB195E" w:rsidRPr="00DB195E" w:rsidRDefault="00DB195E" w:rsidP="00DB195E">
      <w:pPr>
        <w:rPr>
          <w:rFonts w:ascii="Verdana" w:hAnsi="Verdana"/>
          <w:sz w:val="20"/>
        </w:rPr>
      </w:pPr>
    </w:p>
    <w:p w14:paraId="6C471BCF" w14:textId="77777777" w:rsidR="00DB195E" w:rsidRPr="00DB195E" w:rsidRDefault="00DB195E" w:rsidP="00DB195E">
      <w:pPr>
        <w:rPr>
          <w:rFonts w:ascii="Verdana" w:hAnsi="Verdana"/>
          <w:sz w:val="20"/>
        </w:rPr>
      </w:pPr>
      <w:r w:rsidRPr="00DB195E">
        <w:rPr>
          <w:rFonts w:ascii="Verdana" w:hAnsi="Verdana"/>
          <w:sz w:val="20"/>
        </w:rPr>
        <w:t xml:space="preserve">Can you provide the MSC with (approximate) dates of the midterm, CA due </w:t>
      </w:r>
      <w:proofErr w:type="spellStart"/>
      <w:r w:rsidRPr="00DB195E">
        <w:rPr>
          <w:rFonts w:ascii="Verdana" w:hAnsi="Verdana"/>
          <w:sz w:val="20"/>
        </w:rPr>
        <w:t>etc</w:t>
      </w:r>
      <w:proofErr w:type="spellEnd"/>
      <w:r w:rsidRPr="00DB195E">
        <w:rPr>
          <w:rFonts w:ascii="Verdana" w:hAnsi="Verdana"/>
          <w:sz w:val="20"/>
        </w:rPr>
        <w:t>?</w:t>
      </w:r>
    </w:p>
    <w:p w14:paraId="7F02D872" w14:textId="77777777" w:rsidR="00DB195E" w:rsidRPr="00DB195E" w:rsidRDefault="00DB195E" w:rsidP="00DB195E">
      <w:pPr>
        <w:pBdr>
          <w:top w:val="dotted" w:sz="4" w:space="1" w:color="auto"/>
          <w:left w:val="dotted" w:sz="4" w:space="4" w:color="auto"/>
          <w:bottom w:val="dotted" w:sz="4" w:space="1" w:color="auto"/>
          <w:right w:val="dotted" w:sz="4" w:space="4" w:color="auto"/>
        </w:pBdr>
        <w:rPr>
          <w:rFonts w:ascii="Verdana" w:hAnsi="Verdana"/>
          <w:sz w:val="20"/>
        </w:rPr>
      </w:pPr>
      <w:r w:rsidRPr="00DB195E">
        <w:rPr>
          <w:rFonts w:ascii="Verdana" w:hAnsi="Verdana"/>
          <w:sz w:val="20"/>
        </w:rPr>
        <w:t xml:space="preserve">Details: </w:t>
      </w:r>
    </w:p>
    <w:p w14:paraId="2B367E2F" w14:textId="77777777" w:rsidR="00DB195E" w:rsidRPr="00DB195E" w:rsidRDefault="00DB195E" w:rsidP="00DB195E">
      <w:pPr>
        <w:pBdr>
          <w:top w:val="dotted" w:sz="4" w:space="1" w:color="auto"/>
          <w:left w:val="dotted" w:sz="4" w:space="4" w:color="auto"/>
          <w:bottom w:val="dotted" w:sz="4" w:space="1" w:color="auto"/>
          <w:right w:val="dotted" w:sz="4" w:space="4" w:color="auto"/>
        </w:pBdr>
        <w:rPr>
          <w:rFonts w:ascii="Verdana" w:hAnsi="Verdana"/>
          <w:sz w:val="20"/>
        </w:rPr>
      </w:pPr>
    </w:p>
    <w:p w14:paraId="649392C9" w14:textId="77777777" w:rsidR="00DB195E" w:rsidRPr="00DB195E" w:rsidRDefault="00DB195E" w:rsidP="00DB195E">
      <w:pPr>
        <w:pBdr>
          <w:top w:val="dotted" w:sz="4" w:space="1" w:color="auto"/>
          <w:left w:val="dotted" w:sz="4" w:space="4" w:color="auto"/>
          <w:bottom w:val="dotted" w:sz="4" w:space="1" w:color="auto"/>
          <w:right w:val="dotted" w:sz="4" w:space="4" w:color="auto"/>
        </w:pBdr>
        <w:rPr>
          <w:rFonts w:ascii="Verdana" w:hAnsi="Verdana"/>
          <w:sz w:val="20"/>
        </w:rPr>
      </w:pPr>
    </w:p>
    <w:p w14:paraId="0C730E53" w14:textId="77777777" w:rsidR="00DB195E" w:rsidRPr="00DB195E" w:rsidRDefault="00DB195E" w:rsidP="00DB195E">
      <w:pPr>
        <w:rPr>
          <w:rFonts w:ascii="Verdana" w:hAnsi="Verdana"/>
          <w:sz w:val="20"/>
        </w:rPr>
      </w:pPr>
    </w:p>
    <w:p w14:paraId="34F94FCF" w14:textId="0404EEC7" w:rsidR="00DB195E" w:rsidRPr="00DB195E" w:rsidRDefault="00DB195E" w:rsidP="00DB195E">
      <w:pPr>
        <w:rPr>
          <w:rFonts w:ascii="Verdana" w:hAnsi="Verdana"/>
          <w:sz w:val="20"/>
        </w:rPr>
      </w:pPr>
      <w:r w:rsidRPr="00DB195E">
        <w:rPr>
          <w:rFonts w:ascii="Verdana" w:hAnsi="Verdana"/>
          <w:sz w:val="20"/>
        </w:rPr>
        <w:t>Do you agree to meet at the end of the semester to review this policy and discuss your next s</w:t>
      </w:r>
      <w:r w:rsidRPr="00DB195E">
        <w:rPr>
          <w:rFonts w:ascii="Verdana" w:hAnsi="Verdana"/>
          <w:sz w:val="20"/>
        </w:rPr>
        <w:t>e</w:t>
      </w:r>
      <w:r w:rsidRPr="00DB195E">
        <w:rPr>
          <w:rFonts w:ascii="Verdana" w:hAnsi="Verdana"/>
          <w:sz w:val="20"/>
        </w:rPr>
        <w:t xml:space="preserve">mester module(s)? </w:t>
      </w:r>
      <w:r w:rsidRPr="00DB195E">
        <w:rPr>
          <w:rFonts w:ascii="Verdana" w:hAnsi="Verdana"/>
          <w:sz w:val="20"/>
        </w:rPr>
        <w:tab/>
      </w:r>
      <w:r w:rsidRPr="00DB195E">
        <w:rPr>
          <w:rFonts w:ascii="Verdana" w:hAnsi="Verdana"/>
          <w:sz w:val="20"/>
        </w:rPr>
        <w:tab/>
      </w:r>
      <w:r w:rsidRPr="00DB195E">
        <w:rPr>
          <w:rFonts w:ascii="Verdana" w:hAnsi="Verdana"/>
          <w:sz w:val="20"/>
        </w:rPr>
        <w:tab/>
      </w:r>
      <w:r w:rsidRPr="00DB195E">
        <w:rPr>
          <w:rFonts w:ascii="Verdana" w:hAnsi="Verdana"/>
          <w:sz w:val="20"/>
        </w:rPr>
        <w:tab/>
      </w:r>
      <w:r w:rsidRPr="00DB195E">
        <w:rPr>
          <w:rFonts w:ascii="Verdana" w:hAnsi="Verdana"/>
          <w:sz w:val="20"/>
        </w:rPr>
        <w:tab/>
        <w:t xml:space="preserve">            </w:t>
      </w:r>
      <w:r>
        <w:rPr>
          <w:rFonts w:ascii="Verdana" w:hAnsi="Verdana"/>
          <w:sz w:val="20"/>
        </w:rPr>
        <w:t xml:space="preserve">                      </w:t>
      </w:r>
      <w:r w:rsidRPr="00DB195E">
        <w:rPr>
          <w:rFonts w:ascii="Verdana" w:hAnsi="Verdana"/>
          <w:sz w:val="20"/>
        </w:rPr>
        <w:t xml:space="preserve">Yes   No                                 </w:t>
      </w:r>
    </w:p>
    <w:p w14:paraId="5B7780E1" w14:textId="77777777" w:rsidR="00DB195E" w:rsidRPr="00DB195E" w:rsidRDefault="00DB195E" w:rsidP="00DB195E">
      <w:pPr>
        <w:rPr>
          <w:rFonts w:ascii="Verdana" w:hAnsi="Verdana"/>
          <w:sz w:val="20"/>
        </w:rPr>
      </w:pPr>
    </w:p>
    <w:p w14:paraId="129818EC" w14:textId="77777777" w:rsidR="00DB195E" w:rsidRPr="00DB195E" w:rsidRDefault="00DB195E" w:rsidP="00DB195E">
      <w:pPr>
        <w:rPr>
          <w:rFonts w:ascii="Verdana" w:hAnsi="Verdana"/>
          <w:sz w:val="20"/>
        </w:rPr>
      </w:pPr>
      <w:r w:rsidRPr="00DB195E">
        <w:rPr>
          <w:rFonts w:ascii="Verdana" w:hAnsi="Verdana"/>
          <w:sz w:val="20"/>
        </w:rPr>
        <w:t>Policy: If you agree to the above, the MSC will ask you to engage with the MSC feedback mec</w:t>
      </w:r>
      <w:r w:rsidRPr="00DB195E">
        <w:rPr>
          <w:rFonts w:ascii="Verdana" w:hAnsi="Verdana"/>
          <w:sz w:val="20"/>
        </w:rPr>
        <w:t>h</w:t>
      </w:r>
      <w:r w:rsidRPr="00DB195E">
        <w:rPr>
          <w:rFonts w:ascii="Verdana" w:hAnsi="Verdana"/>
          <w:sz w:val="20"/>
        </w:rPr>
        <w:t>anism i.e. you will be sent a weekly email on Fridays at 2pm with details of the visits to the MSC from module MATH101**.</w:t>
      </w:r>
    </w:p>
    <w:p w14:paraId="7000DFC3" w14:textId="77777777" w:rsidR="00DB195E" w:rsidRPr="00DB195E" w:rsidRDefault="00DB195E" w:rsidP="00DB195E">
      <w:pPr>
        <w:rPr>
          <w:rFonts w:ascii="Verdana" w:hAnsi="Verdana"/>
          <w:sz w:val="20"/>
        </w:rPr>
      </w:pPr>
    </w:p>
    <w:p w14:paraId="6C95275C" w14:textId="77777777" w:rsidR="00DB195E" w:rsidRPr="00DB195E" w:rsidRDefault="00DB195E" w:rsidP="00DB195E">
      <w:pPr>
        <w:rPr>
          <w:rFonts w:ascii="Verdana" w:hAnsi="Verdana"/>
          <w:sz w:val="20"/>
        </w:rPr>
      </w:pPr>
      <w:r w:rsidRPr="00DB195E">
        <w:rPr>
          <w:rFonts w:ascii="Verdana" w:hAnsi="Verdana"/>
          <w:sz w:val="20"/>
        </w:rPr>
        <w:t>If a significant proportion of students from this module attend the MSC in a given week the MSC manager will i</w:t>
      </w:r>
      <w:r w:rsidRPr="00DB195E">
        <w:rPr>
          <w:rFonts w:ascii="Verdana" w:hAnsi="Verdana"/>
          <w:sz w:val="20"/>
        </w:rPr>
        <w:t>n</w:t>
      </w:r>
      <w:r w:rsidRPr="00DB195E">
        <w:rPr>
          <w:rFonts w:ascii="Verdana" w:hAnsi="Verdana"/>
          <w:sz w:val="20"/>
        </w:rPr>
        <w:t xml:space="preserve">form the Module Coordinator of the issue. </w:t>
      </w:r>
    </w:p>
    <w:p w14:paraId="3113E770" w14:textId="77777777" w:rsidR="00DB195E" w:rsidRPr="00DB195E" w:rsidRDefault="00DB195E" w:rsidP="00DB195E">
      <w:pPr>
        <w:rPr>
          <w:rFonts w:ascii="Verdana" w:hAnsi="Verdana"/>
          <w:sz w:val="20"/>
        </w:rPr>
      </w:pPr>
      <w:r w:rsidRPr="00DB195E">
        <w:rPr>
          <w:rFonts w:ascii="Verdana" w:hAnsi="Verdana"/>
          <w:sz w:val="20"/>
        </w:rPr>
        <w:t>If these visits continue the manager will inform the Module Coordinator again and if the i</w:t>
      </w:r>
      <w:r w:rsidRPr="00DB195E">
        <w:rPr>
          <w:rFonts w:ascii="Verdana" w:hAnsi="Verdana"/>
          <w:sz w:val="20"/>
        </w:rPr>
        <w:t>s</w:t>
      </w:r>
      <w:r w:rsidRPr="00DB195E">
        <w:rPr>
          <w:rFonts w:ascii="Verdana" w:hAnsi="Verdana"/>
          <w:sz w:val="20"/>
        </w:rPr>
        <w:t>sue persists we will agree on how to proceed regarding support from the MSC for this mo</w:t>
      </w:r>
      <w:r w:rsidRPr="00DB195E">
        <w:rPr>
          <w:rFonts w:ascii="Verdana" w:hAnsi="Verdana"/>
          <w:sz w:val="20"/>
        </w:rPr>
        <w:t>d</w:t>
      </w:r>
      <w:r w:rsidRPr="00DB195E">
        <w:rPr>
          <w:rFonts w:ascii="Verdana" w:hAnsi="Verdana"/>
          <w:sz w:val="20"/>
        </w:rPr>
        <w:t xml:space="preserve">ule. </w:t>
      </w:r>
    </w:p>
    <w:p w14:paraId="63A286A2" w14:textId="77777777" w:rsidR="00DB195E" w:rsidRPr="00DB195E" w:rsidRDefault="00DB195E" w:rsidP="00DB195E">
      <w:pPr>
        <w:rPr>
          <w:rFonts w:ascii="Verdana" w:hAnsi="Verdana"/>
          <w:sz w:val="20"/>
        </w:rPr>
      </w:pPr>
      <w:r w:rsidRPr="00DB195E">
        <w:rPr>
          <w:rFonts w:ascii="Verdana" w:hAnsi="Verdana"/>
          <w:sz w:val="20"/>
        </w:rPr>
        <w:t>The manager will ask the Module Coordinator to inform their students of this.</w:t>
      </w:r>
    </w:p>
    <w:p w14:paraId="6D13D19C" w14:textId="77777777" w:rsidR="00DB195E" w:rsidRPr="00DB195E" w:rsidRDefault="00DB195E" w:rsidP="00DB195E">
      <w:pPr>
        <w:rPr>
          <w:rFonts w:ascii="Verdana" w:hAnsi="Verdana"/>
          <w:sz w:val="20"/>
        </w:rPr>
      </w:pPr>
    </w:p>
    <w:p w14:paraId="2C5D48EE" w14:textId="77777777" w:rsidR="00DB195E" w:rsidRPr="00DB195E" w:rsidRDefault="00DB195E" w:rsidP="00DB195E">
      <w:pPr>
        <w:rPr>
          <w:rFonts w:ascii="Verdana" w:hAnsi="Verdana"/>
          <w:sz w:val="20"/>
        </w:rPr>
      </w:pPr>
    </w:p>
    <w:p w14:paraId="11C3A4A9" w14:textId="77777777" w:rsidR="00DB195E" w:rsidRPr="00DB195E" w:rsidRDefault="00DB195E" w:rsidP="00DB195E">
      <w:pPr>
        <w:pBdr>
          <w:top w:val="dashSmallGap" w:sz="4" w:space="1" w:color="auto"/>
          <w:left w:val="dashSmallGap" w:sz="4" w:space="4" w:color="auto"/>
          <w:bottom w:val="dashSmallGap" w:sz="4" w:space="1" w:color="auto"/>
          <w:right w:val="dashSmallGap" w:sz="4" w:space="4" w:color="auto"/>
        </w:pBdr>
        <w:rPr>
          <w:rFonts w:ascii="Verdana" w:hAnsi="Verdana"/>
          <w:sz w:val="20"/>
        </w:rPr>
      </w:pPr>
      <w:r w:rsidRPr="00DB195E">
        <w:rPr>
          <w:rFonts w:ascii="Verdana" w:hAnsi="Verdana"/>
          <w:sz w:val="20"/>
        </w:rPr>
        <w:t xml:space="preserve">Signature: </w:t>
      </w:r>
    </w:p>
    <w:p w14:paraId="1990A4D7" w14:textId="77777777" w:rsidR="00DB195E" w:rsidRPr="00DB195E" w:rsidRDefault="00DB195E" w:rsidP="00DB195E">
      <w:pPr>
        <w:rPr>
          <w:rFonts w:ascii="Verdana" w:hAnsi="Verdana"/>
          <w:sz w:val="20"/>
        </w:rPr>
      </w:pPr>
      <w:r w:rsidRPr="00DB195E">
        <w:rPr>
          <w:rFonts w:ascii="Verdana" w:hAnsi="Verdana"/>
          <w:sz w:val="20"/>
        </w:rPr>
        <w:t>MSC manager - Anthony Cronin</w:t>
      </w:r>
    </w:p>
    <w:p w14:paraId="5D107D7B" w14:textId="77777777" w:rsidR="00DB195E" w:rsidRPr="00DB195E" w:rsidRDefault="00DB195E" w:rsidP="00DB195E">
      <w:pPr>
        <w:rPr>
          <w:rFonts w:ascii="Verdana" w:hAnsi="Verdana"/>
          <w:sz w:val="20"/>
        </w:rPr>
      </w:pPr>
    </w:p>
    <w:p w14:paraId="5CAACC6C" w14:textId="77777777" w:rsidR="00DB195E" w:rsidRPr="00DB195E" w:rsidRDefault="00DB195E" w:rsidP="00DB195E">
      <w:pPr>
        <w:pBdr>
          <w:top w:val="dashed" w:sz="4" w:space="1" w:color="auto"/>
          <w:left w:val="dashed" w:sz="4" w:space="4" w:color="auto"/>
          <w:bottom w:val="dashed" w:sz="4" w:space="1" w:color="auto"/>
          <w:right w:val="dashed" w:sz="4" w:space="4" w:color="auto"/>
        </w:pBdr>
        <w:rPr>
          <w:rFonts w:ascii="Verdana" w:hAnsi="Verdana"/>
          <w:sz w:val="20"/>
        </w:rPr>
      </w:pPr>
      <w:r w:rsidRPr="00DB195E">
        <w:rPr>
          <w:rFonts w:ascii="Verdana" w:hAnsi="Verdana"/>
          <w:sz w:val="20"/>
        </w:rPr>
        <w:t>Signature:</w:t>
      </w:r>
    </w:p>
    <w:p w14:paraId="1F7124ED" w14:textId="77777777" w:rsidR="00DB195E" w:rsidRPr="00DB195E" w:rsidRDefault="00DB195E" w:rsidP="00DB195E">
      <w:pPr>
        <w:rPr>
          <w:rFonts w:ascii="Verdana" w:hAnsi="Verdana"/>
          <w:sz w:val="20"/>
        </w:rPr>
      </w:pPr>
      <w:r w:rsidRPr="00DB195E">
        <w:rPr>
          <w:rFonts w:ascii="Verdana" w:hAnsi="Verdana"/>
          <w:sz w:val="20"/>
        </w:rPr>
        <w:t>MATH101** Module Coordinator – A Lecturer</w:t>
      </w:r>
    </w:p>
    <w:p w14:paraId="52A25BD5" w14:textId="77777777" w:rsidR="00DB195E" w:rsidRPr="00DB195E" w:rsidRDefault="00DB195E" w:rsidP="00DB195E">
      <w:pPr>
        <w:rPr>
          <w:rFonts w:ascii="Verdana" w:hAnsi="Verdana"/>
          <w:sz w:val="20"/>
        </w:rPr>
      </w:pPr>
    </w:p>
    <w:p w14:paraId="39A9DC03" w14:textId="77777777" w:rsidR="00DB195E" w:rsidRPr="00DB195E" w:rsidRDefault="00DB195E" w:rsidP="00DB195E">
      <w:pPr>
        <w:rPr>
          <w:rFonts w:ascii="Verdana" w:hAnsi="Verdana"/>
          <w:sz w:val="20"/>
        </w:rPr>
      </w:pPr>
    </w:p>
    <w:p w14:paraId="1CB496CB" w14:textId="77777777" w:rsidR="00DB195E" w:rsidRPr="00DB195E" w:rsidRDefault="00DB195E" w:rsidP="00E4144B">
      <w:pPr>
        <w:jc w:val="center"/>
        <w:rPr>
          <w:rFonts w:ascii="Verdana" w:hAnsi="Verdana"/>
          <w:b/>
          <w:sz w:val="20"/>
        </w:rPr>
      </w:pPr>
      <w:r w:rsidRPr="00DB195E">
        <w:rPr>
          <w:rFonts w:ascii="Verdana" w:hAnsi="Verdana"/>
          <w:b/>
          <w:sz w:val="20"/>
        </w:rPr>
        <w:lastRenderedPageBreak/>
        <w:t>The Process</w:t>
      </w:r>
    </w:p>
    <w:p w14:paraId="5709BB1E" w14:textId="77777777" w:rsidR="00DB195E" w:rsidRPr="00DB195E" w:rsidRDefault="00DB195E" w:rsidP="00DB195E">
      <w:pPr>
        <w:jc w:val="center"/>
        <w:rPr>
          <w:rFonts w:ascii="Verdana" w:hAnsi="Verdana"/>
          <w:b/>
          <w:sz w:val="20"/>
        </w:rPr>
      </w:pPr>
    </w:p>
    <w:p w14:paraId="2B5C51C8" w14:textId="77777777" w:rsidR="00DB195E" w:rsidRPr="00DB195E" w:rsidRDefault="00DB195E" w:rsidP="00DB195E">
      <w:pPr>
        <w:rPr>
          <w:rFonts w:ascii="Verdana" w:hAnsi="Verdana"/>
          <w:sz w:val="20"/>
        </w:rPr>
      </w:pPr>
      <w:r w:rsidRPr="00DB195E">
        <w:rPr>
          <w:rFonts w:ascii="Verdana" w:hAnsi="Verdana"/>
          <w:sz w:val="20"/>
        </w:rPr>
        <w:t>Early September and January- MSC manager meets Module Coordinator to discuss MSC feedback from previous year and plans for the year ahead.</w:t>
      </w:r>
    </w:p>
    <w:p w14:paraId="0FBA1E01" w14:textId="77777777" w:rsidR="00DB195E" w:rsidRPr="00DB195E" w:rsidRDefault="00DB195E" w:rsidP="00DB195E">
      <w:pPr>
        <w:rPr>
          <w:rFonts w:ascii="Verdana" w:hAnsi="Verdana"/>
          <w:sz w:val="20"/>
        </w:rPr>
      </w:pPr>
    </w:p>
    <w:p w14:paraId="721DD69D" w14:textId="77777777" w:rsidR="00DB195E" w:rsidRPr="00DB195E" w:rsidRDefault="00DB195E" w:rsidP="00DB195E">
      <w:pPr>
        <w:rPr>
          <w:rFonts w:ascii="Verdana" w:hAnsi="Verdana"/>
          <w:sz w:val="20"/>
        </w:rPr>
      </w:pPr>
      <w:r w:rsidRPr="00DB195E">
        <w:rPr>
          <w:rFonts w:ascii="Verdana" w:hAnsi="Verdana"/>
          <w:sz w:val="20"/>
        </w:rPr>
        <w:t>Same meeting - MSC manager runs through MSC-Module Coordinator Partnership Agre</w:t>
      </w:r>
      <w:r w:rsidRPr="00DB195E">
        <w:rPr>
          <w:rFonts w:ascii="Verdana" w:hAnsi="Verdana"/>
          <w:sz w:val="20"/>
        </w:rPr>
        <w:t>e</w:t>
      </w:r>
      <w:r w:rsidRPr="00DB195E">
        <w:rPr>
          <w:rFonts w:ascii="Verdana" w:hAnsi="Verdana"/>
          <w:sz w:val="20"/>
        </w:rPr>
        <w:t>ment form and discusses any issues arising.</w:t>
      </w:r>
    </w:p>
    <w:p w14:paraId="7DBF4575" w14:textId="77777777" w:rsidR="00DB195E" w:rsidRPr="00DB195E" w:rsidRDefault="00DB195E" w:rsidP="00DB195E">
      <w:pPr>
        <w:rPr>
          <w:rFonts w:ascii="Verdana" w:hAnsi="Verdana"/>
          <w:sz w:val="20"/>
        </w:rPr>
      </w:pPr>
    </w:p>
    <w:p w14:paraId="2DD8A698" w14:textId="77777777" w:rsidR="00DB195E" w:rsidRPr="00DB195E" w:rsidRDefault="00DB195E" w:rsidP="00DB195E">
      <w:pPr>
        <w:rPr>
          <w:rFonts w:ascii="Verdana" w:hAnsi="Verdana"/>
          <w:sz w:val="20"/>
        </w:rPr>
      </w:pPr>
      <w:r w:rsidRPr="00DB195E">
        <w:rPr>
          <w:rFonts w:ascii="Verdana" w:hAnsi="Verdana"/>
          <w:sz w:val="20"/>
        </w:rPr>
        <w:t>MSC manager and Module Coordinator (MC) agree on the partnership document and both sign the MSC policy agreement.</w:t>
      </w:r>
    </w:p>
    <w:p w14:paraId="6B7BF041" w14:textId="77777777" w:rsidR="00DB195E" w:rsidRPr="00DB195E" w:rsidRDefault="00DB195E" w:rsidP="00DB195E">
      <w:pPr>
        <w:rPr>
          <w:rFonts w:ascii="Verdana" w:hAnsi="Verdana"/>
          <w:sz w:val="20"/>
        </w:rPr>
      </w:pPr>
    </w:p>
    <w:p w14:paraId="0CBCE20E" w14:textId="77777777" w:rsidR="00DB195E" w:rsidRPr="00DB195E" w:rsidRDefault="00DB195E" w:rsidP="00DB195E">
      <w:pPr>
        <w:rPr>
          <w:rFonts w:ascii="Verdana" w:hAnsi="Verdana"/>
          <w:sz w:val="20"/>
        </w:rPr>
      </w:pPr>
      <w:r w:rsidRPr="00DB195E">
        <w:rPr>
          <w:rFonts w:ascii="Verdana" w:hAnsi="Verdana"/>
          <w:sz w:val="20"/>
        </w:rPr>
        <w:t>A copy of the signed agreement will be forwarded to the MC after this meeting.</w:t>
      </w:r>
    </w:p>
    <w:p w14:paraId="4538F10D" w14:textId="77777777" w:rsidR="00DB195E" w:rsidRPr="00DB195E" w:rsidRDefault="00DB195E" w:rsidP="00DB195E">
      <w:pPr>
        <w:rPr>
          <w:rFonts w:ascii="Verdana" w:hAnsi="Verdana"/>
          <w:sz w:val="20"/>
        </w:rPr>
      </w:pPr>
    </w:p>
    <w:p w14:paraId="348461E1" w14:textId="77777777" w:rsidR="00DB195E" w:rsidRPr="00DB195E" w:rsidRDefault="00DB195E" w:rsidP="00DB195E">
      <w:pPr>
        <w:rPr>
          <w:rFonts w:ascii="Verdana" w:hAnsi="Verdana"/>
          <w:sz w:val="20"/>
        </w:rPr>
      </w:pPr>
    </w:p>
    <w:p w14:paraId="55ABCCA1" w14:textId="77777777" w:rsidR="00DB195E" w:rsidRPr="00DB195E" w:rsidRDefault="00DB195E" w:rsidP="00DB195E">
      <w:pPr>
        <w:rPr>
          <w:rFonts w:ascii="Verdana" w:hAnsi="Verdana"/>
          <w:sz w:val="20"/>
        </w:rPr>
      </w:pPr>
    </w:p>
    <w:p w14:paraId="4CB29E5B" w14:textId="77777777" w:rsidR="0023498C" w:rsidRDefault="0023498C" w:rsidP="00BF7FEA">
      <w:pPr>
        <w:pStyle w:val="NormalWeb"/>
        <w:rPr>
          <w:rFonts w:ascii="Verdana" w:hAnsi="Verdana"/>
          <w:b/>
        </w:rPr>
      </w:pPr>
    </w:p>
    <w:p w14:paraId="7B71EEE2" w14:textId="77777777" w:rsidR="0023498C" w:rsidRDefault="0023498C" w:rsidP="00BF7FEA">
      <w:pPr>
        <w:pStyle w:val="NormalWeb"/>
        <w:rPr>
          <w:rFonts w:ascii="Verdana" w:hAnsi="Verdana"/>
          <w:b/>
        </w:rPr>
      </w:pPr>
    </w:p>
    <w:p w14:paraId="5CE64E88" w14:textId="77777777" w:rsidR="0023498C" w:rsidRDefault="0023498C" w:rsidP="00BF7FEA">
      <w:pPr>
        <w:pStyle w:val="NormalWeb"/>
        <w:rPr>
          <w:rFonts w:ascii="Verdana" w:hAnsi="Verdana"/>
          <w:b/>
        </w:rPr>
      </w:pPr>
    </w:p>
    <w:p w14:paraId="0A5FB01F" w14:textId="77777777" w:rsidR="0023498C" w:rsidRDefault="0023498C" w:rsidP="00BF7FEA">
      <w:pPr>
        <w:pStyle w:val="NormalWeb"/>
        <w:rPr>
          <w:rFonts w:ascii="Verdana" w:hAnsi="Verdana"/>
          <w:b/>
        </w:rPr>
      </w:pPr>
    </w:p>
    <w:p w14:paraId="13F43A48" w14:textId="77777777" w:rsidR="0023498C" w:rsidRDefault="0023498C" w:rsidP="00BF7FEA">
      <w:pPr>
        <w:pStyle w:val="NormalWeb"/>
        <w:rPr>
          <w:rFonts w:ascii="Verdana" w:hAnsi="Verdana"/>
          <w:b/>
        </w:rPr>
      </w:pPr>
    </w:p>
    <w:p w14:paraId="1B6C854B" w14:textId="77777777" w:rsidR="0023498C" w:rsidRDefault="0023498C" w:rsidP="00BF7FEA">
      <w:pPr>
        <w:pStyle w:val="NormalWeb"/>
        <w:rPr>
          <w:rFonts w:ascii="Verdana" w:hAnsi="Verdana"/>
          <w:b/>
        </w:rPr>
      </w:pPr>
    </w:p>
    <w:p w14:paraId="7214FC0B" w14:textId="77777777" w:rsidR="00E4144B" w:rsidRDefault="00E4144B" w:rsidP="00BF7FEA">
      <w:pPr>
        <w:pStyle w:val="NormalWeb"/>
        <w:rPr>
          <w:rFonts w:ascii="Verdana" w:hAnsi="Verdana"/>
          <w:b/>
          <w:sz w:val="24"/>
          <w:szCs w:val="24"/>
        </w:rPr>
      </w:pPr>
    </w:p>
    <w:p w14:paraId="2A162922" w14:textId="77777777" w:rsidR="00E4144B" w:rsidRDefault="00E4144B" w:rsidP="00BF7FEA">
      <w:pPr>
        <w:pStyle w:val="NormalWeb"/>
        <w:rPr>
          <w:rFonts w:ascii="Verdana" w:hAnsi="Verdana"/>
          <w:b/>
          <w:sz w:val="24"/>
          <w:szCs w:val="24"/>
        </w:rPr>
      </w:pPr>
    </w:p>
    <w:p w14:paraId="2F34D000" w14:textId="77777777" w:rsidR="00E4144B" w:rsidRDefault="00E4144B" w:rsidP="00BF7FEA">
      <w:pPr>
        <w:pStyle w:val="NormalWeb"/>
        <w:rPr>
          <w:rFonts w:ascii="Verdana" w:hAnsi="Verdana"/>
          <w:b/>
          <w:sz w:val="24"/>
          <w:szCs w:val="24"/>
        </w:rPr>
      </w:pPr>
    </w:p>
    <w:p w14:paraId="181C50E4" w14:textId="77777777" w:rsidR="00E4144B" w:rsidRDefault="00E4144B" w:rsidP="00BF7FEA">
      <w:pPr>
        <w:pStyle w:val="NormalWeb"/>
        <w:rPr>
          <w:rFonts w:ascii="Verdana" w:hAnsi="Verdana"/>
          <w:b/>
          <w:sz w:val="24"/>
          <w:szCs w:val="24"/>
        </w:rPr>
      </w:pPr>
    </w:p>
    <w:p w14:paraId="1157F9D9" w14:textId="77777777" w:rsidR="00E4144B" w:rsidRDefault="00E4144B" w:rsidP="00BF7FEA">
      <w:pPr>
        <w:pStyle w:val="NormalWeb"/>
        <w:rPr>
          <w:rFonts w:ascii="Verdana" w:hAnsi="Verdana"/>
          <w:b/>
          <w:sz w:val="24"/>
          <w:szCs w:val="24"/>
        </w:rPr>
      </w:pPr>
    </w:p>
    <w:p w14:paraId="2CB68C16" w14:textId="77777777" w:rsidR="00E4144B" w:rsidRDefault="00E4144B" w:rsidP="00BF7FEA">
      <w:pPr>
        <w:pStyle w:val="NormalWeb"/>
        <w:rPr>
          <w:rFonts w:ascii="Verdana" w:hAnsi="Verdana"/>
          <w:b/>
          <w:sz w:val="24"/>
          <w:szCs w:val="24"/>
        </w:rPr>
      </w:pPr>
    </w:p>
    <w:p w14:paraId="7228F64A" w14:textId="77777777" w:rsidR="00E4144B" w:rsidRDefault="00E4144B" w:rsidP="00BF7FEA">
      <w:pPr>
        <w:pStyle w:val="NormalWeb"/>
        <w:rPr>
          <w:rFonts w:ascii="Verdana" w:hAnsi="Verdana"/>
          <w:b/>
          <w:sz w:val="24"/>
          <w:szCs w:val="24"/>
        </w:rPr>
      </w:pPr>
    </w:p>
    <w:p w14:paraId="287D6DF8" w14:textId="77777777" w:rsidR="00E4144B" w:rsidRDefault="00E4144B" w:rsidP="00BF7FEA">
      <w:pPr>
        <w:pStyle w:val="NormalWeb"/>
        <w:rPr>
          <w:rFonts w:ascii="Verdana" w:hAnsi="Verdana"/>
          <w:b/>
          <w:sz w:val="24"/>
          <w:szCs w:val="24"/>
        </w:rPr>
      </w:pPr>
    </w:p>
    <w:p w14:paraId="6EF08AF3" w14:textId="77777777" w:rsidR="00E4144B" w:rsidRDefault="00E4144B" w:rsidP="00BF7FEA">
      <w:pPr>
        <w:pStyle w:val="NormalWeb"/>
        <w:rPr>
          <w:rFonts w:ascii="Verdana" w:hAnsi="Verdana"/>
          <w:b/>
          <w:sz w:val="24"/>
          <w:szCs w:val="24"/>
        </w:rPr>
      </w:pPr>
    </w:p>
    <w:p w14:paraId="70F29358" w14:textId="77777777" w:rsidR="00E4144B" w:rsidRDefault="00E4144B" w:rsidP="00BF7FEA">
      <w:pPr>
        <w:pStyle w:val="NormalWeb"/>
        <w:rPr>
          <w:rFonts w:ascii="Verdana" w:hAnsi="Verdana"/>
          <w:b/>
          <w:sz w:val="24"/>
          <w:szCs w:val="24"/>
        </w:rPr>
      </w:pPr>
    </w:p>
    <w:p w14:paraId="705E79FC" w14:textId="1C972F73" w:rsidR="00D22F06" w:rsidRPr="0023498C" w:rsidRDefault="0023498C" w:rsidP="00BF7FEA">
      <w:pPr>
        <w:pStyle w:val="NormalWeb"/>
        <w:rPr>
          <w:rFonts w:ascii="Verdana" w:hAnsi="Verdana"/>
          <w:b/>
          <w:sz w:val="24"/>
          <w:szCs w:val="24"/>
        </w:rPr>
      </w:pPr>
      <w:r w:rsidRPr="0023498C">
        <w:rPr>
          <w:rFonts w:ascii="Verdana" w:hAnsi="Verdana"/>
          <w:b/>
          <w:sz w:val="24"/>
          <w:szCs w:val="24"/>
        </w:rPr>
        <w:lastRenderedPageBreak/>
        <w:t>Appendix B</w:t>
      </w:r>
    </w:p>
    <w:p w14:paraId="6F0401E0" w14:textId="77777777" w:rsidR="0023498C" w:rsidRPr="0023498C" w:rsidRDefault="0023498C" w:rsidP="0023498C">
      <w:pPr>
        <w:widowControl w:val="0"/>
        <w:autoSpaceDE w:val="0"/>
        <w:autoSpaceDN w:val="0"/>
        <w:adjustRightInd w:val="0"/>
        <w:jc w:val="both"/>
        <w:rPr>
          <w:rFonts w:ascii="Verdana" w:hAnsi="Verdana" w:cs="Arial"/>
          <w:b/>
          <w:sz w:val="20"/>
        </w:rPr>
      </w:pPr>
      <w:r w:rsidRPr="0023498C">
        <w:rPr>
          <w:rFonts w:ascii="Verdana" w:hAnsi="Verdana" w:cs="Arial"/>
          <w:b/>
          <w:color w:val="FF0000"/>
          <w:sz w:val="20"/>
        </w:rPr>
        <w:t xml:space="preserve">MATH101**- Linear Algebra for ******* </w:t>
      </w:r>
      <w:r w:rsidRPr="0023498C">
        <w:rPr>
          <w:rFonts w:ascii="Verdana" w:hAnsi="Verdana" w:cs="Arial"/>
          <w:b/>
          <w:sz w:val="20"/>
        </w:rPr>
        <w:t>2015/2016 Semester 1</w:t>
      </w:r>
    </w:p>
    <w:p w14:paraId="07C8E9EF" w14:textId="77777777" w:rsidR="0023498C" w:rsidRPr="0023498C" w:rsidRDefault="0023498C" w:rsidP="0023498C">
      <w:pPr>
        <w:widowControl w:val="0"/>
        <w:autoSpaceDE w:val="0"/>
        <w:autoSpaceDN w:val="0"/>
        <w:adjustRightInd w:val="0"/>
        <w:jc w:val="both"/>
        <w:rPr>
          <w:rFonts w:ascii="Verdana" w:hAnsi="Verdana" w:cs="Arial"/>
          <w:b/>
          <w:color w:val="FF0000"/>
          <w:sz w:val="20"/>
        </w:rPr>
      </w:pPr>
    </w:p>
    <w:p w14:paraId="41C33D88" w14:textId="77777777" w:rsidR="0023498C" w:rsidRPr="0023498C" w:rsidRDefault="0023498C" w:rsidP="0023498C">
      <w:pPr>
        <w:widowControl w:val="0"/>
        <w:autoSpaceDE w:val="0"/>
        <w:autoSpaceDN w:val="0"/>
        <w:adjustRightInd w:val="0"/>
        <w:jc w:val="both"/>
        <w:rPr>
          <w:rFonts w:ascii="Verdana" w:hAnsi="Verdana" w:cs="Arial"/>
          <w:b/>
          <w:color w:val="1A1A1A"/>
          <w:sz w:val="20"/>
        </w:rPr>
      </w:pPr>
      <w:r w:rsidRPr="0023498C">
        <w:rPr>
          <w:rFonts w:ascii="Verdana" w:hAnsi="Verdana" w:cs="Arial"/>
          <w:b/>
          <w:color w:val="1A1A1A"/>
          <w:sz w:val="20"/>
        </w:rPr>
        <w:t>Number of MSC visits: 183</w:t>
      </w:r>
    </w:p>
    <w:p w14:paraId="7A1C5DB9" w14:textId="77777777" w:rsidR="0023498C" w:rsidRPr="0023498C" w:rsidRDefault="0023498C" w:rsidP="0023498C">
      <w:pPr>
        <w:widowControl w:val="0"/>
        <w:autoSpaceDE w:val="0"/>
        <w:autoSpaceDN w:val="0"/>
        <w:adjustRightInd w:val="0"/>
        <w:jc w:val="both"/>
        <w:rPr>
          <w:rFonts w:ascii="Verdana" w:hAnsi="Verdana" w:cs="Arial"/>
          <w:b/>
          <w:color w:val="1A1A1A"/>
          <w:sz w:val="20"/>
        </w:rPr>
      </w:pPr>
      <w:r w:rsidRPr="0023498C">
        <w:rPr>
          <w:rFonts w:ascii="Verdana" w:hAnsi="Verdana" w:cs="Arial"/>
          <w:b/>
          <w:color w:val="1A1A1A"/>
          <w:sz w:val="20"/>
        </w:rPr>
        <w:t>Number of unique students that visited the MSC: 65</w:t>
      </w:r>
    </w:p>
    <w:p w14:paraId="2D4481D0" w14:textId="77777777" w:rsidR="0023498C" w:rsidRPr="0023498C" w:rsidRDefault="0023498C" w:rsidP="0023498C">
      <w:pPr>
        <w:jc w:val="both"/>
        <w:rPr>
          <w:rFonts w:ascii="Verdana" w:hAnsi="Verdana" w:cs="Arial"/>
          <w:b/>
          <w:color w:val="000000" w:themeColor="text1"/>
          <w:sz w:val="20"/>
        </w:rPr>
      </w:pPr>
      <w:r w:rsidRPr="0023498C">
        <w:rPr>
          <w:rFonts w:ascii="Verdana" w:hAnsi="Verdana" w:cs="Arial"/>
          <w:b/>
          <w:color w:val="000000" w:themeColor="text1"/>
          <w:sz w:val="20"/>
        </w:rPr>
        <w:t>Number of students sitting the December exam: 289</w:t>
      </w:r>
    </w:p>
    <w:p w14:paraId="3834C8ED" w14:textId="77777777" w:rsidR="0023498C" w:rsidRPr="0023498C" w:rsidRDefault="0023498C" w:rsidP="0023498C">
      <w:pPr>
        <w:jc w:val="both"/>
        <w:rPr>
          <w:rFonts w:ascii="Verdana" w:hAnsi="Verdana" w:cs="Arial"/>
          <w:b/>
          <w:color w:val="000000" w:themeColor="text1"/>
          <w:sz w:val="20"/>
        </w:rPr>
      </w:pPr>
      <w:r w:rsidRPr="0023498C">
        <w:rPr>
          <w:rFonts w:ascii="Verdana" w:hAnsi="Verdana" w:cs="Arial"/>
          <w:b/>
          <w:color w:val="000000" w:themeColor="text1"/>
          <w:sz w:val="20"/>
        </w:rPr>
        <w:t>Number of students failed the December exam: 41</w:t>
      </w:r>
    </w:p>
    <w:p w14:paraId="5C0D070F" w14:textId="77777777" w:rsidR="0023498C" w:rsidRPr="0023498C" w:rsidRDefault="0023498C" w:rsidP="0023498C">
      <w:pPr>
        <w:jc w:val="both"/>
        <w:rPr>
          <w:rFonts w:ascii="Verdana" w:hAnsi="Verdana" w:cs="Arial"/>
          <w:b/>
          <w:color w:val="000000" w:themeColor="text1"/>
          <w:sz w:val="20"/>
        </w:rPr>
      </w:pPr>
    </w:p>
    <w:p w14:paraId="7AD4B7EB" w14:textId="77777777" w:rsidR="0023498C" w:rsidRPr="0023498C" w:rsidRDefault="0023498C" w:rsidP="0023498C">
      <w:pPr>
        <w:jc w:val="both"/>
        <w:rPr>
          <w:rFonts w:ascii="Verdana" w:hAnsi="Verdana"/>
          <w:b/>
          <w:color w:val="FF0000"/>
          <w:sz w:val="20"/>
        </w:rPr>
      </w:pPr>
      <w:r w:rsidRPr="0023498C">
        <w:rPr>
          <w:rFonts w:ascii="Verdana" w:hAnsi="Verdana"/>
          <w:b/>
          <w:color w:val="FF0000"/>
          <w:sz w:val="20"/>
        </w:rPr>
        <w:t xml:space="preserve">MSC Visits Summary </w:t>
      </w:r>
    </w:p>
    <w:p w14:paraId="4DA09AAC" w14:textId="77777777" w:rsidR="0023498C" w:rsidRPr="0023498C" w:rsidRDefault="0023498C" w:rsidP="0023498C">
      <w:pPr>
        <w:jc w:val="both"/>
        <w:rPr>
          <w:rFonts w:ascii="Verdana" w:hAnsi="Verdana"/>
          <w:b/>
          <w:color w:val="FF0000"/>
          <w:sz w:val="20"/>
        </w:rPr>
      </w:pPr>
    </w:p>
    <w:p w14:paraId="255A8C55" w14:textId="77777777" w:rsidR="0023498C" w:rsidRPr="0023498C" w:rsidRDefault="0023498C" w:rsidP="0023498C">
      <w:pPr>
        <w:jc w:val="both"/>
        <w:rPr>
          <w:rFonts w:ascii="Verdana" w:hAnsi="Verdana"/>
          <w:sz w:val="20"/>
        </w:rPr>
      </w:pPr>
      <w:r w:rsidRPr="0023498C">
        <w:rPr>
          <w:rFonts w:ascii="Verdana" w:hAnsi="Verdana"/>
          <w:noProof/>
          <w:sz w:val="20"/>
        </w:rPr>
        <w:drawing>
          <wp:inline distT="0" distB="0" distL="0" distR="0" wp14:anchorId="682B97A0" wp14:editId="6B64D028">
            <wp:extent cx="5270500" cy="2830195"/>
            <wp:effectExtent l="0" t="0" r="6350" b="825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5270500" cy="2830195"/>
                    </a:xfrm>
                    <a:prstGeom prst="rect">
                      <a:avLst/>
                    </a:prstGeom>
                  </pic:spPr>
                </pic:pic>
              </a:graphicData>
            </a:graphic>
          </wp:inline>
        </w:drawing>
      </w:r>
    </w:p>
    <w:p w14:paraId="1DC6562C" w14:textId="77777777" w:rsidR="0023498C" w:rsidRPr="0023498C" w:rsidRDefault="0023498C" w:rsidP="0023498C">
      <w:pPr>
        <w:jc w:val="both"/>
        <w:rPr>
          <w:rFonts w:ascii="Verdana" w:hAnsi="Verdana"/>
          <w:sz w:val="20"/>
        </w:rPr>
      </w:pPr>
    </w:p>
    <w:p w14:paraId="5CE49FCA" w14:textId="77777777" w:rsidR="0023498C" w:rsidRPr="0023498C" w:rsidRDefault="0023498C" w:rsidP="0023498C">
      <w:pPr>
        <w:jc w:val="both"/>
        <w:rPr>
          <w:rFonts w:ascii="Verdana" w:hAnsi="Verdana"/>
          <w:sz w:val="20"/>
        </w:rPr>
      </w:pPr>
    </w:p>
    <w:p w14:paraId="49D2DF00" w14:textId="77777777" w:rsidR="0023498C" w:rsidRPr="0023498C" w:rsidRDefault="0023498C" w:rsidP="0023498C">
      <w:pPr>
        <w:jc w:val="both"/>
        <w:rPr>
          <w:rFonts w:ascii="Verdana" w:hAnsi="Verdana"/>
          <w:sz w:val="20"/>
        </w:rPr>
      </w:pPr>
      <w:r w:rsidRPr="0023498C">
        <w:rPr>
          <w:rFonts w:ascii="Verdana" w:hAnsi="Verdana"/>
          <w:sz w:val="20"/>
        </w:rPr>
        <w:t>During the first weeks of the semester the majority of students that attended the MSC asked questions relating to solving systems of linear equations using Gaussian elimination. A lot of them were asking about elementary row operations (ERO’s) when taking a matrix to reduced echelon form (REF) and reduced row echelon form (RREF) and how these two forms are different from each other. Most mistakes happened carrying out the arithmetic oper</w:t>
      </w:r>
      <w:r w:rsidRPr="0023498C">
        <w:rPr>
          <w:rFonts w:ascii="Verdana" w:hAnsi="Verdana"/>
          <w:sz w:val="20"/>
        </w:rPr>
        <w:t>a</w:t>
      </w:r>
      <w:r w:rsidRPr="0023498C">
        <w:rPr>
          <w:rFonts w:ascii="Verdana" w:hAnsi="Verdana"/>
          <w:sz w:val="20"/>
        </w:rPr>
        <w:t>tions. Some st</w:t>
      </w:r>
      <w:r w:rsidRPr="0023498C">
        <w:rPr>
          <w:rFonts w:ascii="Verdana" w:hAnsi="Verdana"/>
          <w:sz w:val="20"/>
        </w:rPr>
        <w:t>u</w:t>
      </w:r>
      <w:r w:rsidRPr="0023498C">
        <w:rPr>
          <w:rFonts w:ascii="Verdana" w:hAnsi="Verdana"/>
          <w:sz w:val="20"/>
        </w:rPr>
        <w:t>dents came looking for an algorithm to follow in order to reduce a matrix.</w:t>
      </w:r>
    </w:p>
    <w:p w14:paraId="39C1DBF1" w14:textId="77777777" w:rsidR="0023498C" w:rsidRPr="0023498C" w:rsidRDefault="0023498C" w:rsidP="0023498C">
      <w:pPr>
        <w:jc w:val="both"/>
        <w:rPr>
          <w:rFonts w:ascii="Verdana" w:hAnsi="Verdana"/>
          <w:sz w:val="20"/>
        </w:rPr>
      </w:pPr>
    </w:p>
    <w:p w14:paraId="5D1F7754" w14:textId="77777777" w:rsidR="0023498C" w:rsidRPr="0023498C" w:rsidRDefault="0023498C" w:rsidP="0023498C">
      <w:pPr>
        <w:jc w:val="both"/>
        <w:rPr>
          <w:rFonts w:ascii="Verdana" w:hAnsi="Verdana"/>
          <w:sz w:val="20"/>
        </w:rPr>
      </w:pPr>
      <w:r w:rsidRPr="0023498C">
        <w:rPr>
          <w:rFonts w:ascii="Verdana" w:hAnsi="Verdana"/>
          <w:sz w:val="20"/>
        </w:rPr>
        <w:t xml:space="preserve">The next most common </w:t>
      </w:r>
      <w:proofErr w:type="gramStart"/>
      <w:r w:rsidRPr="0023498C">
        <w:rPr>
          <w:rFonts w:ascii="Verdana" w:hAnsi="Verdana"/>
          <w:sz w:val="20"/>
        </w:rPr>
        <w:t>trouble-spot</w:t>
      </w:r>
      <w:proofErr w:type="gramEnd"/>
      <w:r w:rsidRPr="0023498C">
        <w:rPr>
          <w:rFonts w:ascii="Verdana" w:hAnsi="Verdana"/>
          <w:sz w:val="20"/>
        </w:rPr>
        <w:t xml:space="preserve"> was recognizing free variables and leading variables in a matrix after it has been reduced to RREF. They were failing to understand what it means for a system of equations to have a unique solution, infinitely many solutions or no sol</w:t>
      </w:r>
      <w:r w:rsidRPr="0023498C">
        <w:rPr>
          <w:rFonts w:ascii="Verdana" w:hAnsi="Verdana"/>
          <w:sz w:val="20"/>
        </w:rPr>
        <w:t>u</w:t>
      </w:r>
      <w:r w:rsidRPr="0023498C">
        <w:rPr>
          <w:rFonts w:ascii="Verdana" w:hAnsi="Verdana"/>
          <w:sz w:val="20"/>
        </w:rPr>
        <w:t>tions. Converting the bottom row back to an equation after the au</w:t>
      </w:r>
      <w:r w:rsidRPr="0023498C">
        <w:rPr>
          <w:rFonts w:ascii="Verdana" w:hAnsi="Verdana"/>
          <w:sz w:val="20"/>
        </w:rPr>
        <w:t>g</w:t>
      </w:r>
      <w:r w:rsidRPr="0023498C">
        <w:rPr>
          <w:rFonts w:ascii="Verdana" w:hAnsi="Verdana"/>
          <w:sz w:val="20"/>
        </w:rPr>
        <w:t>mented matrix has been reduced seems to help them follow these concepts.</w:t>
      </w:r>
    </w:p>
    <w:p w14:paraId="1B31B5FF" w14:textId="77777777" w:rsidR="0023498C" w:rsidRPr="0023498C" w:rsidRDefault="0023498C" w:rsidP="0023498C">
      <w:pPr>
        <w:jc w:val="both"/>
        <w:rPr>
          <w:rFonts w:ascii="Verdana" w:hAnsi="Verdana"/>
          <w:sz w:val="20"/>
        </w:rPr>
      </w:pPr>
    </w:p>
    <w:p w14:paraId="5D1FC15D" w14:textId="77777777" w:rsidR="0023498C" w:rsidRPr="0023498C" w:rsidRDefault="0023498C" w:rsidP="0023498C">
      <w:pPr>
        <w:jc w:val="both"/>
        <w:rPr>
          <w:rFonts w:ascii="Verdana" w:hAnsi="Verdana"/>
          <w:sz w:val="20"/>
        </w:rPr>
      </w:pPr>
      <w:r w:rsidRPr="0023498C">
        <w:rPr>
          <w:rFonts w:ascii="Verdana" w:hAnsi="Verdana"/>
          <w:sz w:val="20"/>
        </w:rPr>
        <w:t>This also leads to problems when they were asked to express the general solution for a sy</w:t>
      </w:r>
      <w:r w:rsidRPr="0023498C">
        <w:rPr>
          <w:rFonts w:ascii="Verdana" w:hAnsi="Verdana"/>
          <w:sz w:val="20"/>
        </w:rPr>
        <w:t>s</w:t>
      </w:r>
      <w:r w:rsidRPr="0023498C">
        <w:rPr>
          <w:rFonts w:ascii="Verdana" w:hAnsi="Verdana"/>
          <w:sz w:val="20"/>
        </w:rPr>
        <w:t>tem of equations. This particular topic was very frequent in the MSC visits. Students were finding it confusing to provide a parametric sol</w:t>
      </w:r>
      <w:r w:rsidRPr="0023498C">
        <w:rPr>
          <w:rFonts w:ascii="Verdana" w:hAnsi="Verdana"/>
          <w:sz w:val="20"/>
        </w:rPr>
        <w:t>u</w:t>
      </w:r>
      <w:r w:rsidRPr="0023498C">
        <w:rPr>
          <w:rFonts w:ascii="Verdana" w:hAnsi="Verdana"/>
          <w:sz w:val="20"/>
        </w:rPr>
        <w:t>tion for a system of equations and especially how to write it in vector form. There were a lot of students who were also able to get the right answer but failed at submitting it to Blackboard/</w:t>
      </w:r>
      <w:proofErr w:type="spellStart"/>
      <w:r w:rsidRPr="0023498C">
        <w:rPr>
          <w:rFonts w:ascii="Verdana" w:hAnsi="Verdana"/>
          <w:sz w:val="20"/>
        </w:rPr>
        <w:t>Webwork</w:t>
      </w:r>
      <w:proofErr w:type="spellEnd"/>
      <w:r w:rsidRPr="0023498C">
        <w:rPr>
          <w:rFonts w:ascii="Verdana" w:hAnsi="Verdana"/>
          <w:sz w:val="20"/>
        </w:rPr>
        <w:t>.</w:t>
      </w:r>
    </w:p>
    <w:p w14:paraId="264A02CD" w14:textId="77777777" w:rsidR="0023498C" w:rsidRPr="0023498C" w:rsidRDefault="0023498C" w:rsidP="0023498C">
      <w:pPr>
        <w:jc w:val="both"/>
        <w:rPr>
          <w:rFonts w:ascii="Verdana" w:hAnsi="Verdana"/>
          <w:sz w:val="20"/>
        </w:rPr>
      </w:pPr>
    </w:p>
    <w:p w14:paraId="005A292D" w14:textId="77777777" w:rsidR="0023498C" w:rsidRPr="0023498C" w:rsidRDefault="0023498C" w:rsidP="0023498C">
      <w:pPr>
        <w:jc w:val="both"/>
        <w:rPr>
          <w:rFonts w:ascii="Verdana" w:hAnsi="Verdana"/>
          <w:sz w:val="20"/>
        </w:rPr>
      </w:pPr>
      <w:r w:rsidRPr="0023498C">
        <w:rPr>
          <w:rFonts w:ascii="Verdana" w:hAnsi="Verdana"/>
          <w:sz w:val="20"/>
        </w:rPr>
        <w:t xml:space="preserve">The main problem with matrix operations was the matrix product although with a bit of practice they seem to follow the method. </w:t>
      </w:r>
    </w:p>
    <w:p w14:paraId="1DEA4764" w14:textId="77777777" w:rsidR="0023498C" w:rsidRPr="0023498C" w:rsidRDefault="0023498C" w:rsidP="0023498C">
      <w:pPr>
        <w:jc w:val="both"/>
        <w:rPr>
          <w:rFonts w:ascii="Verdana" w:hAnsi="Verdana"/>
          <w:sz w:val="20"/>
        </w:rPr>
      </w:pPr>
    </w:p>
    <w:p w14:paraId="3FC188F8" w14:textId="77777777" w:rsidR="0023498C" w:rsidRPr="0023498C" w:rsidRDefault="0023498C" w:rsidP="0023498C">
      <w:pPr>
        <w:jc w:val="both"/>
        <w:rPr>
          <w:rFonts w:ascii="Verdana" w:hAnsi="Verdana"/>
          <w:sz w:val="20"/>
        </w:rPr>
      </w:pPr>
      <w:r w:rsidRPr="0023498C">
        <w:rPr>
          <w:rFonts w:ascii="Verdana" w:hAnsi="Verdana"/>
          <w:sz w:val="20"/>
        </w:rPr>
        <w:t>Students seem to struggle with the properties of matrix multiplication and definitions in o</w:t>
      </w:r>
      <w:r w:rsidRPr="0023498C">
        <w:rPr>
          <w:rFonts w:ascii="Verdana" w:hAnsi="Verdana"/>
          <w:sz w:val="20"/>
        </w:rPr>
        <w:t>r</w:t>
      </w:r>
      <w:r w:rsidRPr="0023498C">
        <w:rPr>
          <w:rFonts w:ascii="Verdana" w:hAnsi="Verdana"/>
          <w:sz w:val="20"/>
        </w:rPr>
        <w:t xml:space="preserve">der to follow or complete proofs and solve exercises (e.g. if </w:t>
      </w:r>
      <m:oMath>
        <m:r>
          <w:rPr>
            <w:rFonts w:ascii="Cambria Math" w:hAnsi="Cambria Math"/>
            <w:sz w:val="20"/>
          </w:rPr>
          <m:t>AX=B</m:t>
        </m:r>
      </m:oMath>
      <w:r w:rsidRPr="0023498C">
        <w:rPr>
          <w:rFonts w:ascii="Verdana" w:hAnsi="Verdana"/>
          <w:sz w:val="20"/>
        </w:rPr>
        <w:t xml:space="preserve"> </w:t>
      </w:r>
      <w:proofErr w:type="gramStart"/>
      <w:r w:rsidRPr="0023498C">
        <w:rPr>
          <w:rFonts w:ascii="Verdana" w:hAnsi="Verdana"/>
          <w:sz w:val="20"/>
        </w:rPr>
        <w:t>then</w:t>
      </w:r>
      <m:oMath>
        <m:r>
          <w:rPr>
            <w:rFonts w:ascii="Cambria Math" w:hAnsi="Cambria Math"/>
            <w:sz w:val="20"/>
          </w:rPr>
          <m:t xml:space="preserve">  X</m:t>
        </m:r>
        <w:proofErr w:type="gramEnd"/>
        <m:r>
          <w:rPr>
            <w:rFonts w:ascii="Cambria Math" w:hAnsi="Cambria Math"/>
            <w:sz w:val="20"/>
          </w:rPr>
          <m:t>=</m:t>
        </m:r>
        <m:sSup>
          <m:sSupPr>
            <m:ctrlPr>
              <w:rPr>
                <w:rFonts w:ascii="Cambria Math" w:hAnsi="Cambria Math"/>
                <w:i/>
                <w:sz w:val="20"/>
              </w:rPr>
            </m:ctrlPr>
          </m:sSupPr>
          <m:e>
            <m:r>
              <w:rPr>
                <w:rFonts w:ascii="Cambria Math" w:hAnsi="Cambria Math"/>
                <w:sz w:val="20"/>
              </w:rPr>
              <m:t>A</m:t>
            </m:r>
          </m:e>
          <m:sup>
            <m:r>
              <w:rPr>
                <w:rFonts w:ascii="Cambria Math" w:hAnsi="Cambria Math"/>
                <w:sz w:val="20"/>
              </w:rPr>
              <m:t>-1</m:t>
            </m:r>
          </m:sup>
        </m:sSup>
        <m:r>
          <w:rPr>
            <w:rFonts w:ascii="Cambria Math" w:hAnsi="Cambria Math"/>
            <w:sz w:val="20"/>
          </w:rPr>
          <m:t>B</m:t>
        </m:r>
      </m:oMath>
      <w:r w:rsidRPr="0023498C">
        <w:rPr>
          <w:rFonts w:ascii="Verdana" w:hAnsi="Verdana"/>
          <w:sz w:val="20"/>
        </w:rPr>
        <w:t xml:space="preserve"> was a common question). A lot of the questions were about finding the inverse of a matrix using ER</w:t>
      </w:r>
      <w:proofErr w:type="spellStart"/>
      <w:r w:rsidRPr="0023498C">
        <w:rPr>
          <w:rFonts w:ascii="Verdana" w:hAnsi="Verdana"/>
          <w:sz w:val="20"/>
        </w:rPr>
        <w:t>Os</w:t>
      </w:r>
      <w:proofErr w:type="spellEnd"/>
      <w:r w:rsidRPr="0023498C">
        <w:rPr>
          <w:rFonts w:ascii="Verdana" w:hAnsi="Verdana"/>
          <w:sz w:val="20"/>
        </w:rPr>
        <w:t xml:space="preserve"> and using the </w:t>
      </w:r>
      <w:proofErr w:type="spellStart"/>
      <w:r w:rsidRPr="0023498C">
        <w:rPr>
          <w:rFonts w:ascii="Verdana" w:hAnsi="Verdana"/>
          <w:sz w:val="20"/>
        </w:rPr>
        <w:t>adjugate</w:t>
      </w:r>
      <w:proofErr w:type="spellEnd"/>
      <w:r w:rsidRPr="0023498C">
        <w:rPr>
          <w:rFonts w:ascii="Verdana" w:hAnsi="Verdana"/>
          <w:sz w:val="20"/>
        </w:rPr>
        <w:t xml:space="preserve"> matrix method, the definition of an identity matrix and the definition of an inverse</w:t>
      </w:r>
      <m:oMath>
        <m:r>
          <w:rPr>
            <w:rFonts w:ascii="Cambria Math" w:hAnsi="Cambria Math"/>
            <w:sz w:val="20"/>
          </w:rPr>
          <m:t xml:space="preserve"> </m:t>
        </m:r>
        <m:sSup>
          <m:sSupPr>
            <m:ctrlPr>
              <w:rPr>
                <w:rFonts w:ascii="Cambria Math" w:hAnsi="Cambria Math"/>
                <w:i/>
                <w:sz w:val="20"/>
              </w:rPr>
            </m:ctrlPr>
          </m:sSupPr>
          <m:e>
            <m:r>
              <w:rPr>
                <w:rFonts w:ascii="Cambria Math" w:hAnsi="Cambria Math"/>
                <w:sz w:val="20"/>
              </w:rPr>
              <m:t>A</m:t>
            </m:r>
          </m:e>
          <m:sup>
            <m:r>
              <w:rPr>
                <w:rFonts w:ascii="Cambria Math" w:hAnsi="Cambria Math"/>
                <w:sz w:val="20"/>
              </w:rPr>
              <m:t>-1</m:t>
            </m:r>
          </m:sup>
        </m:sSup>
        <m:r>
          <w:rPr>
            <w:rFonts w:ascii="Cambria Math" w:hAnsi="Cambria Math"/>
            <w:sz w:val="20"/>
          </w:rPr>
          <m:t>*A=</m:t>
        </m:r>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oMath>
      <w:r w:rsidRPr="0023498C">
        <w:rPr>
          <w:rFonts w:ascii="Verdana" w:hAnsi="Verdana"/>
          <w:sz w:val="20"/>
        </w:rPr>
        <w:t>.  They usually think of the definition of an invertible m</w:t>
      </w:r>
      <w:r w:rsidRPr="0023498C">
        <w:rPr>
          <w:rFonts w:ascii="Verdana" w:hAnsi="Verdana"/>
          <w:sz w:val="20"/>
        </w:rPr>
        <w:t>a</w:t>
      </w:r>
      <w:r w:rsidRPr="0023498C">
        <w:rPr>
          <w:rFonts w:ascii="Verdana" w:hAnsi="Verdana"/>
          <w:sz w:val="20"/>
        </w:rPr>
        <w:t>trix as a matrix with a determinant different than zero and not the proper definition.</w:t>
      </w:r>
    </w:p>
    <w:p w14:paraId="7EB05873" w14:textId="77777777" w:rsidR="0023498C" w:rsidRPr="0023498C" w:rsidRDefault="0023498C" w:rsidP="0023498C">
      <w:pPr>
        <w:jc w:val="both"/>
        <w:rPr>
          <w:rFonts w:ascii="Verdana" w:hAnsi="Verdana"/>
          <w:sz w:val="20"/>
        </w:rPr>
      </w:pPr>
    </w:p>
    <w:p w14:paraId="4E3E231F" w14:textId="77777777" w:rsidR="0023498C" w:rsidRPr="0023498C" w:rsidRDefault="0023498C" w:rsidP="0023498C">
      <w:pPr>
        <w:jc w:val="both"/>
        <w:rPr>
          <w:rFonts w:ascii="Verdana" w:hAnsi="Verdana"/>
          <w:sz w:val="20"/>
        </w:rPr>
      </w:pPr>
      <w:r w:rsidRPr="0023498C">
        <w:rPr>
          <w:rFonts w:ascii="Verdana" w:hAnsi="Verdana"/>
          <w:sz w:val="20"/>
        </w:rPr>
        <w:t>Later on in the semester there was an increase of students asking about vectors. They seem to struggle with the equation of a line in 3D and its difference from the equation of the plane. They were having problems in understanding the parameterization of a line in 3D. This causes trouble when they need to identify a plane or a line in 3D.</w:t>
      </w:r>
    </w:p>
    <w:p w14:paraId="40D6331B" w14:textId="77777777" w:rsidR="0023498C" w:rsidRPr="0023498C" w:rsidRDefault="0023498C" w:rsidP="0023498C">
      <w:pPr>
        <w:jc w:val="both"/>
        <w:rPr>
          <w:rFonts w:ascii="Verdana" w:hAnsi="Verdana"/>
          <w:sz w:val="20"/>
        </w:rPr>
      </w:pPr>
    </w:p>
    <w:p w14:paraId="74735A4A" w14:textId="77777777" w:rsidR="0023498C" w:rsidRPr="0023498C" w:rsidRDefault="0023498C" w:rsidP="0023498C">
      <w:pPr>
        <w:jc w:val="both"/>
        <w:rPr>
          <w:rFonts w:ascii="Verdana" w:hAnsi="Verdana"/>
          <w:sz w:val="20"/>
        </w:rPr>
      </w:pPr>
      <w:r w:rsidRPr="0023498C">
        <w:rPr>
          <w:rFonts w:ascii="Verdana" w:hAnsi="Verdana"/>
          <w:sz w:val="20"/>
        </w:rPr>
        <w:t xml:space="preserve">Intersection of planes is another </w:t>
      </w:r>
      <w:proofErr w:type="gramStart"/>
      <w:r w:rsidRPr="0023498C">
        <w:rPr>
          <w:rFonts w:ascii="Verdana" w:hAnsi="Verdana"/>
          <w:sz w:val="20"/>
        </w:rPr>
        <w:t>trouble-spot</w:t>
      </w:r>
      <w:proofErr w:type="gramEnd"/>
      <w:r w:rsidRPr="0023498C">
        <w:rPr>
          <w:rFonts w:ascii="Verdana" w:hAnsi="Verdana"/>
          <w:sz w:val="20"/>
        </w:rPr>
        <w:t xml:space="preserve"> for students. They fail to relate the exercises to their visual represent</w:t>
      </w:r>
      <w:r w:rsidRPr="0023498C">
        <w:rPr>
          <w:rFonts w:ascii="Verdana" w:hAnsi="Verdana"/>
          <w:sz w:val="20"/>
        </w:rPr>
        <w:t>a</w:t>
      </w:r>
      <w:r w:rsidRPr="0023498C">
        <w:rPr>
          <w:rFonts w:ascii="Verdana" w:hAnsi="Verdana"/>
          <w:sz w:val="20"/>
        </w:rPr>
        <w:t>tion and therefore not understanding the solution they are getting to these questions. In the MSC they were encou</w:t>
      </w:r>
      <w:r w:rsidRPr="0023498C">
        <w:rPr>
          <w:rFonts w:ascii="Verdana" w:hAnsi="Verdana"/>
          <w:sz w:val="20"/>
        </w:rPr>
        <w:t>r</w:t>
      </w:r>
      <w:r w:rsidRPr="0023498C">
        <w:rPr>
          <w:rFonts w:ascii="Verdana" w:hAnsi="Verdana"/>
          <w:sz w:val="20"/>
        </w:rPr>
        <w:t>aged to use sheets of papers as planes and pencils as lines. Using this method seems to help them realize that two planes intersect at a line or that “a piece of paper and a pencil” intersect at a point and helps them understand the answers they compute. It also helps them to visualize what happens when there is no intersection and how this would look like.</w:t>
      </w:r>
    </w:p>
    <w:p w14:paraId="085BADAA" w14:textId="77777777" w:rsidR="0023498C" w:rsidRPr="0023498C" w:rsidRDefault="0023498C" w:rsidP="0023498C">
      <w:pPr>
        <w:jc w:val="both"/>
        <w:rPr>
          <w:rFonts w:ascii="Verdana" w:hAnsi="Verdana"/>
          <w:sz w:val="20"/>
        </w:rPr>
      </w:pPr>
    </w:p>
    <w:p w14:paraId="40221213" w14:textId="77777777" w:rsidR="0023498C" w:rsidRPr="0023498C" w:rsidRDefault="0023498C" w:rsidP="0023498C">
      <w:pPr>
        <w:jc w:val="both"/>
        <w:rPr>
          <w:rFonts w:ascii="Verdana" w:hAnsi="Verdana"/>
          <w:sz w:val="20"/>
        </w:rPr>
      </w:pPr>
      <w:r w:rsidRPr="0023498C">
        <w:rPr>
          <w:rFonts w:ascii="Verdana" w:hAnsi="Verdana"/>
          <w:sz w:val="20"/>
        </w:rPr>
        <w:t>The dot/cross product was the main topic covered in the MSC. Most students were able to compute the products but were lacking the visual representation of them. They failed to r</w:t>
      </w:r>
      <w:r w:rsidRPr="0023498C">
        <w:rPr>
          <w:rFonts w:ascii="Verdana" w:hAnsi="Verdana"/>
          <w:sz w:val="20"/>
        </w:rPr>
        <w:t>e</w:t>
      </w:r>
      <w:r w:rsidRPr="0023498C">
        <w:rPr>
          <w:rFonts w:ascii="Verdana" w:hAnsi="Verdana"/>
          <w:sz w:val="20"/>
        </w:rPr>
        <w:t>member that the cross product is perpendicular and this causes some problems when they are trying to find the equation of a plane.</w:t>
      </w:r>
    </w:p>
    <w:p w14:paraId="761C2908" w14:textId="77777777" w:rsidR="0023498C" w:rsidRPr="0023498C" w:rsidRDefault="0023498C" w:rsidP="0023498C">
      <w:pPr>
        <w:jc w:val="both"/>
        <w:rPr>
          <w:rFonts w:ascii="Verdana" w:hAnsi="Verdana"/>
          <w:sz w:val="20"/>
        </w:rPr>
      </w:pPr>
    </w:p>
    <w:p w14:paraId="315F18B6" w14:textId="38E7A1B5" w:rsidR="0023498C" w:rsidRPr="0023498C" w:rsidRDefault="0023498C" w:rsidP="0023498C">
      <w:pPr>
        <w:jc w:val="both"/>
        <w:rPr>
          <w:rFonts w:ascii="Verdana" w:hAnsi="Verdana"/>
          <w:sz w:val="20"/>
        </w:rPr>
      </w:pPr>
      <w:r w:rsidRPr="0023498C">
        <w:rPr>
          <w:rFonts w:ascii="Verdana" w:hAnsi="Verdana"/>
          <w:sz w:val="20"/>
        </w:rPr>
        <w:t>Another common topic covered during the semester was projections and perpendicular di</w:t>
      </w:r>
      <w:r w:rsidRPr="0023498C">
        <w:rPr>
          <w:rFonts w:ascii="Verdana" w:hAnsi="Verdana"/>
          <w:sz w:val="20"/>
        </w:rPr>
        <w:t>s</w:t>
      </w:r>
      <w:r w:rsidRPr="0023498C">
        <w:rPr>
          <w:rFonts w:ascii="Verdana" w:hAnsi="Verdana"/>
          <w:sz w:val="20"/>
        </w:rPr>
        <w:t>tances between two vec</w:t>
      </w:r>
      <w:r>
        <w:rPr>
          <w:rFonts w:ascii="Verdana" w:hAnsi="Verdana"/>
          <w:sz w:val="20"/>
        </w:rPr>
        <w:t>tors, i</w:t>
      </w:r>
      <w:r w:rsidRPr="0023498C">
        <w:rPr>
          <w:rFonts w:ascii="Verdana" w:hAnsi="Verdana"/>
          <w:sz w:val="20"/>
        </w:rPr>
        <w:t>n particular their visua</w:t>
      </w:r>
      <w:r>
        <w:rPr>
          <w:rFonts w:ascii="Verdana" w:hAnsi="Verdana"/>
          <w:sz w:val="20"/>
        </w:rPr>
        <w:t>l representation. They use these</w:t>
      </w:r>
      <w:r w:rsidRPr="0023498C">
        <w:rPr>
          <w:rFonts w:ascii="Verdana" w:hAnsi="Verdana"/>
          <w:sz w:val="20"/>
        </w:rPr>
        <w:t xml:space="preserve"> co</w:t>
      </w:r>
      <w:r w:rsidRPr="0023498C">
        <w:rPr>
          <w:rFonts w:ascii="Verdana" w:hAnsi="Verdana"/>
          <w:sz w:val="20"/>
        </w:rPr>
        <w:t>n</w:t>
      </w:r>
      <w:r w:rsidRPr="0023498C">
        <w:rPr>
          <w:rFonts w:ascii="Verdana" w:hAnsi="Verdana"/>
          <w:sz w:val="20"/>
        </w:rPr>
        <w:t>cepts to calc</w:t>
      </w:r>
      <w:r w:rsidRPr="0023498C">
        <w:rPr>
          <w:rFonts w:ascii="Verdana" w:hAnsi="Verdana"/>
          <w:sz w:val="20"/>
        </w:rPr>
        <w:t>u</w:t>
      </w:r>
      <w:r w:rsidRPr="0023498C">
        <w:rPr>
          <w:rFonts w:ascii="Verdana" w:hAnsi="Verdana"/>
          <w:sz w:val="20"/>
        </w:rPr>
        <w:t>late distance between 2 parallel planes, a point and a line, a point and a plane or a line and a plane. Since they struggle with the graphical representations of projections and perpendiculars in 3D they have trouble understanding the formulas used.</w:t>
      </w:r>
    </w:p>
    <w:p w14:paraId="2843BAE3" w14:textId="77777777" w:rsidR="0023498C" w:rsidRPr="0023498C" w:rsidRDefault="0023498C" w:rsidP="0023498C">
      <w:pPr>
        <w:jc w:val="both"/>
        <w:rPr>
          <w:rFonts w:ascii="Verdana" w:hAnsi="Verdana"/>
          <w:sz w:val="20"/>
        </w:rPr>
      </w:pPr>
    </w:p>
    <w:p w14:paraId="496555DB" w14:textId="77777777" w:rsidR="0023498C" w:rsidRPr="0023498C" w:rsidRDefault="0023498C" w:rsidP="0023498C">
      <w:pPr>
        <w:jc w:val="both"/>
        <w:rPr>
          <w:rFonts w:ascii="Verdana" w:hAnsi="Verdana"/>
          <w:sz w:val="20"/>
        </w:rPr>
      </w:pPr>
      <w:r w:rsidRPr="0023498C">
        <w:rPr>
          <w:rFonts w:ascii="Verdana" w:hAnsi="Verdana"/>
          <w:sz w:val="20"/>
        </w:rPr>
        <w:t>Other common topics include:</w:t>
      </w:r>
    </w:p>
    <w:p w14:paraId="4F9B7FA9" w14:textId="77777777" w:rsidR="0023498C" w:rsidRPr="0023498C" w:rsidRDefault="0023498C" w:rsidP="0023498C">
      <w:pPr>
        <w:pStyle w:val="ListParagraph"/>
        <w:numPr>
          <w:ilvl w:val="0"/>
          <w:numId w:val="2"/>
        </w:numPr>
        <w:jc w:val="both"/>
        <w:rPr>
          <w:rFonts w:ascii="Verdana" w:hAnsi="Verdana"/>
          <w:sz w:val="20"/>
          <w:szCs w:val="20"/>
        </w:rPr>
      </w:pPr>
      <w:r w:rsidRPr="0023498C">
        <w:rPr>
          <w:rFonts w:ascii="Verdana" w:hAnsi="Verdana"/>
          <w:sz w:val="20"/>
          <w:szCs w:val="20"/>
        </w:rPr>
        <w:t>Why parameterize a solution to a system of equations?</w:t>
      </w:r>
    </w:p>
    <w:p w14:paraId="1B7D4CB7" w14:textId="77777777" w:rsidR="0023498C" w:rsidRPr="0023498C" w:rsidRDefault="0023498C" w:rsidP="0023498C">
      <w:pPr>
        <w:pStyle w:val="ListParagraph"/>
        <w:numPr>
          <w:ilvl w:val="0"/>
          <w:numId w:val="2"/>
        </w:numPr>
        <w:jc w:val="both"/>
        <w:rPr>
          <w:rFonts w:ascii="Verdana" w:hAnsi="Verdana"/>
          <w:sz w:val="20"/>
          <w:szCs w:val="20"/>
        </w:rPr>
      </w:pPr>
      <w:r w:rsidRPr="0023498C">
        <w:rPr>
          <w:rFonts w:ascii="Verdana" w:hAnsi="Verdana"/>
          <w:sz w:val="20"/>
          <w:szCs w:val="20"/>
        </w:rPr>
        <w:t>How to recognize what represents a line or a plane in 3D.</w:t>
      </w:r>
    </w:p>
    <w:p w14:paraId="30F4C58C" w14:textId="77777777" w:rsidR="0023498C" w:rsidRPr="0023498C" w:rsidRDefault="0023498C" w:rsidP="0023498C">
      <w:pPr>
        <w:pStyle w:val="ListParagraph"/>
        <w:numPr>
          <w:ilvl w:val="0"/>
          <w:numId w:val="2"/>
        </w:numPr>
        <w:jc w:val="both"/>
        <w:rPr>
          <w:rFonts w:ascii="Verdana" w:hAnsi="Verdana"/>
          <w:sz w:val="20"/>
          <w:szCs w:val="20"/>
        </w:rPr>
      </w:pPr>
      <w:r w:rsidRPr="0023498C">
        <w:rPr>
          <w:rFonts w:ascii="Verdana" w:hAnsi="Verdana"/>
          <w:sz w:val="20"/>
          <w:szCs w:val="20"/>
        </w:rPr>
        <w:t>When is the product/sum of matrices defined?</w:t>
      </w:r>
    </w:p>
    <w:p w14:paraId="394B671F" w14:textId="77777777" w:rsidR="0023498C" w:rsidRPr="0023498C" w:rsidRDefault="0023498C" w:rsidP="0023498C">
      <w:pPr>
        <w:pStyle w:val="ListParagraph"/>
        <w:numPr>
          <w:ilvl w:val="0"/>
          <w:numId w:val="2"/>
        </w:numPr>
        <w:jc w:val="both"/>
        <w:rPr>
          <w:rFonts w:ascii="Verdana" w:hAnsi="Verdana"/>
          <w:sz w:val="20"/>
          <w:szCs w:val="20"/>
        </w:rPr>
      </w:pPr>
      <w:r w:rsidRPr="0023498C">
        <w:rPr>
          <w:rFonts w:ascii="Verdana" w:hAnsi="Verdana"/>
          <w:sz w:val="20"/>
          <w:szCs w:val="20"/>
        </w:rPr>
        <w:t>Finding parallel vector to 2 planes</w:t>
      </w:r>
    </w:p>
    <w:p w14:paraId="1CBFF33F" w14:textId="77777777" w:rsidR="0023498C" w:rsidRPr="0023498C" w:rsidRDefault="0023498C" w:rsidP="0023498C">
      <w:pPr>
        <w:pStyle w:val="ListParagraph"/>
        <w:numPr>
          <w:ilvl w:val="0"/>
          <w:numId w:val="2"/>
        </w:numPr>
        <w:jc w:val="both"/>
        <w:rPr>
          <w:rFonts w:ascii="Verdana" w:hAnsi="Verdana"/>
          <w:sz w:val="20"/>
          <w:szCs w:val="20"/>
        </w:rPr>
      </w:pPr>
      <w:r w:rsidRPr="0023498C">
        <w:rPr>
          <w:rFonts w:ascii="Verdana" w:hAnsi="Verdana"/>
          <w:sz w:val="20"/>
          <w:szCs w:val="20"/>
        </w:rPr>
        <w:t>Meaning of the dot product between 2 vectors being zero</w:t>
      </w:r>
    </w:p>
    <w:p w14:paraId="0AE36958" w14:textId="77777777" w:rsidR="0023498C" w:rsidRPr="0023498C" w:rsidRDefault="0023498C" w:rsidP="0023498C">
      <w:pPr>
        <w:pStyle w:val="ListParagraph"/>
        <w:numPr>
          <w:ilvl w:val="0"/>
          <w:numId w:val="2"/>
        </w:numPr>
        <w:jc w:val="both"/>
        <w:rPr>
          <w:rFonts w:ascii="Verdana" w:hAnsi="Verdana"/>
          <w:sz w:val="20"/>
          <w:szCs w:val="20"/>
        </w:rPr>
      </w:pPr>
      <w:r w:rsidRPr="0023498C">
        <w:rPr>
          <w:rFonts w:ascii="Verdana" w:hAnsi="Verdana"/>
          <w:sz w:val="20"/>
          <w:szCs w:val="20"/>
        </w:rPr>
        <w:t>Finding the equation of a plane knowing 3 points that belong to the plane.</w:t>
      </w:r>
    </w:p>
    <w:p w14:paraId="514D03F3" w14:textId="77777777" w:rsidR="0023498C" w:rsidRPr="0023498C" w:rsidRDefault="0023498C" w:rsidP="0023498C">
      <w:pPr>
        <w:jc w:val="both"/>
        <w:rPr>
          <w:rFonts w:ascii="Verdana" w:hAnsi="Verdana" w:cs="Arial"/>
          <w:b/>
          <w:color w:val="000000" w:themeColor="text1"/>
          <w:sz w:val="20"/>
        </w:rPr>
      </w:pPr>
    </w:p>
    <w:p w14:paraId="129D56D9" w14:textId="77777777" w:rsidR="0023498C" w:rsidRPr="0023498C" w:rsidRDefault="0023498C" w:rsidP="0023498C">
      <w:pPr>
        <w:jc w:val="both"/>
        <w:rPr>
          <w:rFonts w:ascii="Verdana" w:hAnsi="Verdana" w:cs="Arial"/>
          <w:b/>
          <w:color w:val="000000" w:themeColor="text1"/>
          <w:sz w:val="20"/>
        </w:rPr>
      </w:pPr>
    </w:p>
    <w:p w14:paraId="391986F1" w14:textId="77777777" w:rsidR="0023498C" w:rsidRPr="0023498C" w:rsidRDefault="0023498C" w:rsidP="0023498C">
      <w:pPr>
        <w:jc w:val="both"/>
        <w:rPr>
          <w:rFonts w:ascii="Verdana" w:hAnsi="Verdana" w:cs="Arial"/>
          <w:b/>
          <w:color w:val="000000" w:themeColor="text1"/>
          <w:sz w:val="20"/>
        </w:rPr>
      </w:pPr>
    </w:p>
    <w:p w14:paraId="235AA9AA" w14:textId="72374082" w:rsidR="0023498C" w:rsidRPr="0023498C" w:rsidRDefault="0023498C" w:rsidP="0023498C">
      <w:pPr>
        <w:widowControl w:val="0"/>
        <w:autoSpaceDE w:val="0"/>
        <w:autoSpaceDN w:val="0"/>
        <w:adjustRightInd w:val="0"/>
        <w:jc w:val="both"/>
        <w:rPr>
          <w:rFonts w:ascii="Verdana" w:hAnsi="Verdana" w:cs="Arial"/>
          <w:color w:val="1A1A1A"/>
          <w:sz w:val="20"/>
        </w:rPr>
      </w:pPr>
      <w:r w:rsidRPr="0023498C">
        <w:rPr>
          <w:rFonts w:ascii="Verdana" w:hAnsi="Verdana" w:cs="Arial"/>
          <w:color w:val="1A1A1A"/>
          <w:sz w:val="20"/>
        </w:rPr>
        <w:t>Details of all 183 MSC visits follow below</w:t>
      </w:r>
      <w:r>
        <w:rPr>
          <w:rFonts w:ascii="Verdana" w:hAnsi="Verdana" w:cs="Arial"/>
          <w:color w:val="1A1A1A"/>
          <w:sz w:val="20"/>
        </w:rPr>
        <w:t xml:space="preserve"> (omitted)</w:t>
      </w:r>
    </w:p>
    <w:p w14:paraId="2C8F9D6D" w14:textId="77777777" w:rsidR="0023498C" w:rsidRPr="0023498C" w:rsidRDefault="0023498C" w:rsidP="00BF7FEA">
      <w:pPr>
        <w:pStyle w:val="NormalWeb"/>
        <w:rPr>
          <w:rFonts w:ascii="Verdana" w:hAnsi="Verdana"/>
          <w:b/>
        </w:rPr>
      </w:pPr>
    </w:p>
    <w:sectPr w:rsidR="0023498C" w:rsidRPr="0023498C" w:rsidSect="004066C1">
      <w:headerReference w:type="default" r:id="rId13"/>
      <w:type w:val="continuous"/>
      <w:pgSz w:w="12240" w:h="15840"/>
      <w:pgMar w:top="1440" w:right="1440" w:bottom="1440" w:left="1440" w:header="720" w:footer="720" w:gutter="0"/>
      <w:cols w:space="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810D6" w14:textId="77777777" w:rsidR="0023498C" w:rsidRDefault="0023498C" w:rsidP="00594696">
      <w:r>
        <w:separator/>
      </w:r>
    </w:p>
  </w:endnote>
  <w:endnote w:type="continuationSeparator" w:id="0">
    <w:p w14:paraId="060D3C3C" w14:textId="77777777" w:rsidR="0023498C" w:rsidRDefault="0023498C" w:rsidP="0059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BA803" w14:textId="77777777" w:rsidR="0023498C" w:rsidRDefault="0023498C" w:rsidP="00594696">
      <w:r>
        <w:separator/>
      </w:r>
    </w:p>
  </w:footnote>
  <w:footnote w:type="continuationSeparator" w:id="0">
    <w:p w14:paraId="10323E28" w14:textId="77777777" w:rsidR="0023498C" w:rsidRDefault="0023498C" w:rsidP="005946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1D409" w14:textId="77777777" w:rsidR="0023498C" w:rsidRPr="00960CCB" w:rsidRDefault="0023498C" w:rsidP="00847F3A">
    <w:pPr>
      <w:rPr>
        <w:rFonts w:cstheme="minorHAnsi"/>
        <w:b/>
        <w:sz w:val="30"/>
        <w:highlight w:val="yellow"/>
      </w:rPr>
    </w:pPr>
    <w:r w:rsidRPr="00960CCB">
      <w:rPr>
        <w:rFonts w:ascii="Verdana" w:hAnsi="Verdana"/>
        <w:sz w:val="16"/>
        <w:szCs w:val="16"/>
        <w:lang w:val="en-GB"/>
      </w:rPr>
      <w:t>IMA and CETL-MSOR 2017:</w:t>
    </w:r>
    <w:r w:rsidRPr="00960CCB">
      <w:rPr>
        <w:rFonts w:cstheme="minorHAnsi"/>
        <w:b/>
        <w:sz w:val="30"/>
      </w:rPr>
      <w:t xml:space="preserve"> </w:t>
    </w:r>
    <w:r w:rsidRPr="00960CCB">
      <w:rPr>
        <w:rFonts w:ascii="Verdana" w:hAnsi="Verdana" w:cstheme="minorHAnsi"/>
        <w:sz w:val="18"/>
        <w:szCs w:val="18"/>
      </w:rPr>
      <w:t>Mathematics Education beyond 16: Pathways and Transitions</w:t>
    </w:r>
  </w:p>
  <w:p w14:paraId="1CB03E74" w14:textId="77777777" w:rsidR="0023498C" w:rsidRPr="0052672E" w:rsidRDefault="0023498C" w:rsidP="00847F3A">
    <w:pPr>
      <w:pStyle w:val="Header"/>
      <w:rPr>
        <w:rFonts w:ascii="Verdana" w:hAnsi="Verdana"/>
        <w:sz w:val="16"/>
        <w:szCs w:val="16"/>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nsid w:val="095376CD"/>
    <w:multiLevelType w:val="hybridMultilevel"/>
    <w:tmpl w:val="F3E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SortMethod w:val="0000"/>
  <w:defaultTabStop w:val="720"/>
  <w:autoHyphenation/>
  <w:consecutiveHyphenLimit w:val="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F0"/>
    <w:rsid w:val="00103044"/>
    <w:rsid w:val="0016145D"/>
    <w:rsid w:val="001674D0"/>
    <w:rsid w:val="001945D8"/>
    <w:rsid w:val="001B5033"/>
    <w:rsid w:val="001D38FD"/>
    <w:rsid w:val="002177C8"/>
    <w:rsid w:val="0023498C"/>
    <w:rsid w:val="00275984"/>
    <w:rsid w:val="002A0797"/>
    <w:rsid w:val="00382528"/>
    <w:rsid w:val="00391480"/>
    <w:rsid w:val="0039346A"/>
    <w:rsid w:val="004066C1"/>
    <w:rsid w:val="0048097A"/>
    <w:rsid w:val="00523843"/>
    <w:rsid w:val="0052672E"/>
    <w:rsid w:val="005429CB"/>
    <w:rsid w:val="00594696"/>
    <w:rsid w:val="006774B6"/>
    <w:rsid w:val="006B36AC"/>
    <w:rsid w:val="006F5C8A"/>
    <w:rsid w:val="00705167"/>
    <w:rsid w:val="007249C4"/>
    <w:rsid w:val="00781F4F"/>
    <w:rsid w:val="007D6ECA"/>
    <w:rsid w:val="0080642D"/>
    <w:rsid w:val="00847F3A"/>
    <w:rsid w:val="00881510"/>
    <w:rsid w:val="00912855"/>
    <w:rsid w:val="009520B0"/>
    <w:rsid w:val="00960CCB"/>
    <w:rsid w:val="00973AB3"/>
    <w:rsid w:val="009A0EDC"/>
    <w:rsid w:val="009C74A4"/>
    <w:rsid w:val="00A21441"/>
    <w:rsid w:val="00AA0752"/>
    <w:rsid w:val="00B02647"/>
    <w:rsid w:val="00B8726C"/>
    <w:rsid w:val="00BF7FEA"/>
    <w:rsid w:val="00C177A7"/>
    <w:rsid w:val="00C411B1"/>
    <w:rsid w:val="00CC5FD1"/>
    <w:rsid w:val="00D22F06"/>
    <w:rsid w:val="00D261DD"/>
    <w:rsid w:val="00D36645"/>
    <w:rsid w:val="00DB195E"/>
    <w:rsid w:val="00DB3AF2"/>
    <w:rsid w:val="00E4144B"/>
    <w:rsid w:val="00E7337A"/>
    <w:rsid w:val="00E75AE5"/>
    <w:rsid w:val="00F973F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0BC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table" w:styleId="TableGrid">
    <w:name w:val="Table Grid"/>
    <w:basedOn w:val="TableNormal"/>
    <w:uiPriority w:val="59"/>
    <w:rsid w:val="002A0797"/>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C74A4"/>
    <w:pPr>
      <w:spacing w:before="100" w:beforeAutospacing="1" w:after="100" w:afterAutospacing="1"/>
    </w:pPr>
    <w:rPr>
      <w:sz w:val="20"/>
    </w:rPr>
  </w:style>
  <w:style w:type="paragraph" w:styleId="ListParagraph">
    <w:name w:val="List Paragraph"/>
    <w:basedOn w:val="Normal"/>
    <w:uiPriority w:val="34"/>
    <w:qFormat/>
    <w:rsid w:val="0023498C"/>
    <w:pPr>
      <w:ind w:left="720"/>
      <w:contextualSpacing/>
    </w:pPr>
    <w:rPr>
      <w:rFonts w:asciiTheme="minorHAnsi" w:eastAsiaTheme="minorEastAsia" w:hAnsiTheme="minorHAnsi" w:cstheme="minorBidi"/>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table" w:styleId="TableGrid">
    <w:name w:val="Table Grid"/>
    <w:basedOn w:val="TableNormal"/>
    <w:uiPriority w:val="59"/>
    <w:rsid w:val="002A0797"/>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C74A4"/>
    <w:pPr>
      <w:spacing w:before="100" w:beforeAutospacing="1" w:after="100" w:afterAutospacing="1"/>
    </w:pPr>
    <w:rPr>
      <w:sz w:val="20"/>
    </w:rPr>
  </w:style>
  <w:style w:type="paragraph" w:styleId="ListParagraph">
    <w:name w:val="List Paragraph"/>
    <w:basedOn w:val="Normal"/>
    <w:uiPriority w:val="34"/>
    <w:qFormat/>
    <w:rsid w:val="0023498C"/>
    <w:pPr>
      <w:ind w:left="720"/>
      <w:contextualSpacing/>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90898">
      <w:bodyDiv w:val="1"/>
      <w:marLeft w:val="0"/>
      <w:marRight w:val="0"/>
      <w:marTop w:val="0"/>
      <w:marBottom w:val="0"/>
      <w:divBdr>
        <w:top w:val="none" w:sz="0" w:space="0" w:color="auto"/>
        <w:left w:val="none" w:sz="0" w:space="0" w:color="auto"/>
        <w:bottom w:val="none" w:sz="0" w:space="0" w:color="auto"/>
        <w:right w:val="none" w:sz="0" w:space="0" w:color="auto"/>
      </w:divBdr>
    </w:div>
    <w:div w:id="1009067937">
      <w:bodyDiv w:val="1"/>
      <w:marLeft w:val="0"/>
      <w:marRight w:val="0"/>
      <w:marTop w:val="0"/>
      <w:marBottom w:val="0"/>
      <w:divBdr>
        <w:top w:val="none" w:sz="0" w:space="0" w:color="auto"/>
        <w:left w:val="none" w:sz="0" w:space="0" w:color="auto"/>
        <w:bottom w:val="none" w:sz="0" w:space="0" w:color="auto"/>
        <w:right w:val="none" w:sz="0" w:space="0" w:color="auto"/>
      </w:divBdr>
      <w:divsChild>
        <w:div w:id="1565944239">
          <w:marLeft w:val="0"/>
          <w:marRight w:val="0"/>
          <w:marTop w:val="0"/>
          <w:marBottom w:val="0"/>
          <w:divBdr>
            <w:top w:val="none" w:sz="0" w:space="0" w:color="auto"/>
            <w:left w:val="none" w:sz="0" w:space="0" w:color="auto"/>
            <w:bottom w:val="none" w:sz="0" w:space="0" w:color="auto"/>
            <w:right w:val="none" w:sz="0" w:space="0" w:color="auto"/>
          </w:divBdr>
        </w:div>
        <w:div w:id="111754643">
          <w:marLeft w:val="0"/>
          <w:marRight w:val="0"/>
          <w:marTop w:val="0"/>
          <w:marBottom w:val="0"/>
          <w:divBdr>
            <w:top w:val="none" w:sz="0" w:space="0" w:color="auto"/>
            <w:left w:val="none" w:sz="0" w:space="0" w:color="auto"/>
            <w:bottom w:val="none" w:sz="0" w:space="0" w:color="auto"/>
            <w:right w:val="none" w:sz="0" w:space="0" w:color="auto"/>
          </w:divBdr>
        </w:div>
      </w:divsChild>
    </w:div>
    <w:div w:id="1333534358">
      <w:bodyDiv w:val="1"/>
      <w:marLeft w:val="0"/>
      <w:marRight w:val="0"/>
      <w:marTop w:val="0"/>
      <w:marBottom w:val="0"/>
      <w:divBdr>
        <w:top w:val="none" w:sz="0" w:space="0" w:color="auto"/>
        <w:left w:val="none" w:sz="0" w:space="0" w:color="auto"/>
        <w:bottom w:val="none" w:sz="0" w:space="0" w:color="auto"/>
        <w:right w:val="none" w:sz="0" w:space="0" w:color="auto"/>
      </w:divBdr>
      <w:divsChild>
        <w:div w:id="735203855">
          <w:marLeft w:val="0"/>
          <w:marRight w:val="0"/>
          <w:marTop w:val="0"/>
          <w:marBottom w:val="0"/>
          <w:divBdr>
            <w:top w:val="none" w:sz="0" w:space="0" w:color="auto"/>
            <w:left w:val="none" w:sz="0" w:space="0" w:color="auto"/>
            <w:bottom w:val="none" w:sz="0" w:space="0" w:color="auto"/>
            <w:right w:val="none" w:sz="0" w:space="0" w:color="auto"/>
          </w:divBdr>
        </w:div>
        <w:div w:id="693850280">
          <w:marLeft w:val="0"/>
          <w:marRight w:val="0"/>
          <w:marTop w:val="0"/>
          <w:marBottom w:val="0"/>
          <w:divBdr>
            <w:top w:val="none" w:sz="0" w:space="0" w:color="auto"/>
            <w:left w:val="none" w:sz="0" w:space="0" w:color="auto"/>
            <w:bottom w:val="none" w:sz="0" w:space="0" w:color="auto"/>
            <w:right w:val="none" w:sz="0" w:space="0" w:color="auto"/>
          </w:divBdr>
        </w:div>
        <w:div w:id="1575235659">
          <w:marLeft w:val="0"/>
          <w:marRight w:val="0"/>
          <w:marTop w:val="0"/>
          <w:marBottom w:val="0"/>
          <w:divBdr>
            <w:top w:val="none" w:sz="0" w:space="0" w:color="auto"/>
            <w:left w:val="none" w:sz="0" w:space="0" w:color="auto"/>
            <w:bottom w:val="none" w:sz="0" w:space="0" w:color="auto"/>
            <w:right w:val="none" w:sz="0" w:space="0" w:color="auto"/>
          </w:divBdr>
        </w:div>
        <w:div w:id="1408844882">
          <w:marLeft w:val="0"/>
          <w:marRight w:val="0"/>
          <w:marTop w:val="0"/>
          <w:marBottom w:val="0"/>
          <w:divBdr>
            <w:top w:val="none" w:sz="0" w:space="0" w:color="auto"/>
            <w:left w:val="none" w:sz="0" w:space="0" w:color="auto"/>
            <w:bottom w:val="none" w:sz="0" w:space="0" w:color="auto"/>
            <w:right w:val="none" w:sz="0" w:space="0" w:color="auto"/>
          </w:divBdr>
        </w:div>
        <w:div w:id="334193242">
          <w:marLeft w:val="0"/>
          <w:marRight w:val="0"/>
          <w:marTop w:val="0"/>
          <w:marBottom w:val="0"/>
          <w:divBdr>
            <w:top w:val="none" w:sz="0" w:space="0" w:color="auto"/>
            <w:left w:val="none" w:sz="0" w:space="0" w:color="auto"/>
            <w:bottom w:val="none" w:sz="0" w:space="0" w:color="auto"/>
            <w:right w:val="none" w:sz="0" w:space="0" w:color="auto"/>
          </w:divBdr>
        </w:div>
        <w:div w:id="690109130">
          <w:marLeft w:val="0"/>
          <w:marRight w:val="0"/>
          <w:marTop w:val="0"/>
          <w:marBottom w:val="0"/>
          <w:divBdr>
            <w:top w:val="none" w:sz="0" w:space="0" w:color="auto"/>
            <w:left w:val="none" w:sz="0" w:space="0" w:color="auto"/>
            <w:bottom w:val="none" w:sz="0" w:space="0" w:color="auto"/>
            <w:right w:val="none" w:sz="0" w:space="0" w:color="auto"/>
          </w:divBdr>
        </w:div>
        <w:div w:id="1846092753">
          <w:marLeft w:val="0"/>
          <w:marRight w:val="0"/>
          <w:marTop w:val="0"/>
          <w:marBottom w:val="0"/>
          <w:divBdr>
            <w:top w:val="none" w:sz="0" w:space="0" w:color="auto"/>
            <w:left w:val="none" w:sz="0" w:space="0" w:color="auto"/>
            <w:bottom w:val="none" w:sz="0" w:space="0" w:color="auto"/>
            <w:right w:val="none" w:sz="0" w:space="0" w:color="auto"/>
          </w:divBdr>
        </w:div>
        <w:div w:id="762411912">
          <w:marLeft w:val="0"/>
          <w:marRight w:val="0"/>
          <w:marTop w:val="0"/>
          <w:marBottom w:val="0"/>
          <w:divBdr>
            <w:top w:val="none" w:sz="0" w:space="0" w:color="auto"/>
            <w:left w:val="none" w:sz="0" w:space="0" w:color="auto"/>
            <w:bottom w:val="none" w:sz="0" w:space="0" w:color="auto"/>
            <w:right w:val="none" w:sz="0" w:space="0" w:color="auto"/>
          </w:divBdr>
        </w:div>
        <w:div w:id="1325663433">
          <w:marLeft w:val="0"/>
          <w:marRight w:val="0"/>
          <w:marTop w:val="0"/>
          <w:marBottom w:val="0"/>
          <w:divBdr>
            <w:top w:val="none" w:sz="0" w:space="0" w:color="auto"/>
            <w:left w:val="none" w:sz="0" w:space="0" w:color="auto"/>
            <w:bottom w:val="none" w:sz="0" w:space="0" w:color="auto"/>
            <w:right w:val="none" w:sz="0" w:space="0" w:color="auto"/>
          </w:divBdr>
        </w:div>
        <w:div w:id="650908492">
          <w:marLeft w:val="0"/>
          <w:marRight w:val="0"/>
          <w:marTop w:val="0"/>
          <w:marBottom w:val="0"/>
          <w:divBdr>
            <w:top w:val="none" w:sz="0" w:space="0" w:color="auto"/>
            <w:left w:val="none" w:sz="0" w:space="0" w:color="auto"/>
            <w:bottom w:val="none" w:sz="0" w:space="0" w:color="auto"/>
            <w:right w:val="none" w:sz="0" w:space="0" w:color="auto"/>
          </w:divBdr>
        </w:div>
        <w:div w:id="1515807863">
          <w:marLeft w:val="0"/>
          <w:marRight w:val="0"/>
          <w:marTop w:val="0"/>
          <w:marBottom w:val="0"/>
          <w:divBdr>
            <w:top w:val="none" w:sz="0" w:space="0" w:color="auto"/>
            <w:left w:val="none" w:sz="0" w:space="0" w:color="auto"/>
            <w:bottom w:val="none" w:sz="0" w:space="0" w:color="auto"/>
            <w:right w:val="none" w:sz="0" w:space="0" w:color="auto"/>
          </w:divBdr>
        </w:div>
      </w:divsChild>
    </w:div>
    <w:div w:id="1780567616">
      <w:bodyDiv w:val="1"/>
      <w:marLeft w:val="0"/>
      <w:marRight w:val="0"/>
      <w:marTop w:val="0"/>
      <w:marBottom w:val="0"/>
      <w:divBdr>
        <w:top w:val="none" w:sz="0" w:space="0" w:color="auto"/>
        <w:left w:val="none" w:sz="0" w:space="0" w:color="auto"/>
        <w:bottom w:val="none" w:sz="0" w:space="0" w:color="auto"/>
        <w:right w:val="none" w:sz="0" w:space="0" w:color="auto"/>
      </w:divBdr>
      <w:divsChild>
        <w:div w:id="834954869">
          <w:marLeft w:val="0"/>
          <w:marRight w:val="0"/>
          <w:marTop w:val="0"/>
          <w:marBottom w:val="0"/>
          <w:divBdr>
            <w:top w:val="none" w:sz="0" w:space="0" w:color="auto"/>
            <w:left w:val="none" w:sz="0" w:space="0" w:color="auto"/>
            <w:bottom w:val="none" w:sz="0" w:space="0" w:color="auto"/>
            <w:right w:val="none" w:sz="0" w:space="0" w:color="auto"/>
          </w:divBdr>
        </w:div>
        <w:div w:id="817261084">
          <w:marLeft w:val="0"/>
          <w:marRight w:val="0"/>
          <w:marTop w:val="0"/>
          <w:marBottom w:val="0"/>
          <w:divBdr>
            <w:top w:val="none" w:sz="0" w:space="0" w:color="auto"/>
            <w:left w:val="none" w:sz="0" w:space="0" w:color="auto"/>
            <w:bottom w:val="none" w:sz="0" w:space="0" w:color="auto"/>
            <w:right w:val="none" w:sz="0" w:space="0" w:color="auto"/>
          </w:divBdr>
        </w:div>
        <w:div w:id="1445417142">
          <w:marLeft w:val="0"/>
          <w:marRight w:val="0"/>
          <w:marTop w:val="0"/>
          <w:marBottom w:val="0"/>
          <w:divBdr>
            <w:top w:val="none" w:sz="0" w:space="0" w:color="auto"/>
            <w:left w:val="none" w:sz="0" w:space="0" w:color="auto"/>
            <w:bottom w:val="none" w:sz="0" w:space="0" w:color="auto"/>
            <w:right w:val="none" w:sz="0" w:space="0" w:color="auto"/>
          </w:divBdr>
        </w:div>
        <w:div w:id="1837650175">
          <w:marLeft w:val="0"/>
          <w:marRight w:val="0"/>
          <w:marTop w:val="0"/>
          <w:marBottom w:val="0"/>
          <w:divBdr>
            <w:top w:val="none" w:sz="0" w:space="0" w:color="auto"/>
            <w:left w:val="none" w:sz="0" w:space="0" w:color="auto"/>
            <w:bottom w:val="none" w:sz="0" w:space="0" w:color="auto"/>
            <w:right w:val="none" w:sz="0" w:space="0" w:color="auto"/>
          </w:divBdr>
        </w:div>
        <w:div w:id="1774547179">
          <w:marLeft w:val="0"/>
          <w:marRight w:val="0"/>
          <w:marTop w:val="0"/>
          <w:marBottom w:val="0"/>
          <w:divBdr>
            <w:top w:val="none" w:sz="0" w:space="0" w:color="auto"/>
            <w:left w:val="none" w:sz="0" w:space="0" w:color="auto"/>
            <w:bottom w:val="none" w:sz="0" w:space="0" w:color="auto"/>
            <w:right w:val="none" w:sz="0" w:space="0" w:color="auto"/>
          </w:divBdr>
        </w:div>
        <w:div w:id="414130894">
          <w:marLeft w:val="0"/>
          <w:marRight w:val="0"/>
          <w:marTop w:val="0"/>
          <w:marBottom w:val="0"/>
          <w:divBdr>
            <w:top w:val="none" w:sz="0" w:space="0" w:color="auto"/>
            <w:left w:val="none" w:sz="0" w:space="0" w:color="auto"/>
            <w:bottom w:val="none" w:sz="0" w:space="0" w:color="auto"/>
            <w:right w:val="none" w:sz="0" w:space="0" w:color="auto"/>
          </w:divBdr>
        </w:div>
        <w:div w:id="1354570885">
          <w:marLeft w:val="0"/>
          <w:marRight w:val="0"/>
          <w:marTop w:val="0"/>
          <w:marBottom w:val="0"/>
          <w:divBdr>
            <w:top w:val="none" w:sz="0" w:space="0" w:color="auto"/>
            <w:left w:val="none" w:sz="0" w:space="0" w:color="auto"/>
            <w:bottom w:val="none" w:sz="0" w:space="0" w:color="auto"/>
            <w:right w:val="none" w:sz="0" w:space="0" w:color="auto"/>
          </w:divBdr>
        </w:div>
        <w:div w:id="415252022">
          <w:marLeft w:val="0"/>
          <w:marRight w:val="0"/>
          <w:marTop w:val="0"/>
          <w:marBottom w:val="0"/>
          <w:divBdr>
            <w:top w:val="none" w:sz="0" w:space="0" w:color="auto"/>
            <w:left w:val="none" w:sz="0" w:space="0" w:color="auto"/>
            <w:bottom w:val="none" w:sz="0" w:space="0" w:color="auto"/>
            <w:right w:val="none" w:sz="0" w:space="0" w:color="auto"/>
          </w:divBdr>
        </w:div>
        <w:div w:id="1077095510">
          <w:marLeft w:val="0"/>
          <w:marRight w:val="0"/>
          <w:marTop w:val="0"/>
          <w:marBottom w:val="0"/>
          <w:divBdr>
            <w:top w:val="none" w:sz="0" w:space="0" w:color="auto"/>
            <w:left w:val="none" w:sz="0" w:space="0" w:color="auto"/>
            <w:bottom w:val="none" w:sz="0" w:space="0" w:color="auto"/>
            <w:right w:val="none" w:sz="0" w:space="0" w:color="auto"/>
          </w:divBdr>
        </w:div>
        <w:div w:id="68500748">
          <w:marLeft w:val="0"/>
          <w:marRight w:val="0"/>
          <w:marTop w:val="0"/>
          <w:marBottom w:val="0"/>
          <w:divBdr>
            <w:top w:val="none" w:sz="0" w:space="0" w:color="auto"/>
            <w:left w:val="none" w:sz="0" w:space="0" w:color="auto"/>
            <w:bottom w:val="none" w:sz="0" w:space="0" w:color="auto"/>
            <w:right w:val="none" w:sz="0" w:space="0" w:color="auto"/>
          </w:divBdr>
        </w:div>
        <w:div w:id="286355724">
          <w:marLeft w:val="0"/>
          <w:marRight w:val="0"/>
          <w:marTop w:val="0"/>
          <w:marBottom w:val="0"/>
          <w:divBdr>
            <w:top w:val="none" w:sz="0" w:space="0" w:color="auto"/>
            <w:left w:val="none" w:sz="0" w:space="0" w:color="auto"/>
            <w:bottom w:val="none" w:sz="0" w:space="0" w:color="auto"/>
            <w:right w:val="none" w:sz="0" w:space="0" w:color="auto"/>
          </w:divBdr>
        </w:div>
        <w:div w:id="2097095681">
          <w:marLeft w:val="0"/>
          <w:marRight w:val="0"/>
          <w:marTop w:val="0"/>
          <w:marBottom w:val="0"/>
          <w:divBdr>
            <w:top w:val="none" w:sz="0" w:space="0" w:color="auto"/>
            <w:left w:val="none" w:sz="0" w:space="0" w:color="auto"/>
            <w:bottom w:val="none" w:sz="0" w:space="0" w:color="auto"/>
            <w:right w:val="none" w:sz="0" w:space="0" w:color="auto"/>
          </w:divBdr>
        </w:div>
        <w:div w:id="1006439313">
          <w:marLeft w:val="0"/>
          <w:marRight w:val="0"/>
          <w:marTop w:val="0"/>
          <w:marBottom w:val="0"/>
          <w:divBdr>
            <w:top w:val="none" w:sz="0" w:space="0" w:color="auto"/>
            <w:left w:val="none" w:sz="0" w:space="0" w:color="auto"/>
            <w:bottom w:val="none" w:sz="0" w:space="0" w:color="auto"/>
            <w:right w:val="none" w:sz="0" w:space="0" w:color="auto"/>
          </w:divBdr>
        </w:div>
        <w:div w:id="1456407261">
          <w:marLeft w:val="0"/>
          <w:marRight w:val="0"/>
          <w:marTop w:val="0"/>
          <w:marBottom w:val="0"/>
          <w:divBdr>
            <w:top w:val="none" w:sz="0" w:space="0" w:color="auto"/>
            <w:left w:val="none" w:sz="0" w:space="0" w:color="auto"/>
            <w:bottom w:val="none" w:sz="0" w:space="0" w:color="auto"/>
            <w:right w:val="none" w:sz="0" w:space="0" w:color="auto"/>
          </w:divBdr>
        </w:div>
      </w:divsChild>
    </w:div>
    <w:div w:id="1824354045">
      <w:bodyDiv w:val="1"/>
      <w:marLeft w:val="0"/>
      <w:marRight w:val="0"/>
      <w:marTop w:val="0"/>
      <w:marBottom w:val="0"/>
      <w:divBdr>
        <w:top w:val="none" w:sz="0" w:space="0" w:color="auto"/>
        <w:left w:val="none" w:sz="0" w:space="0" w:color="auto"/>
        <w:bottom w:val="none" w:sz="0" w:space="0" w:color="auto"/>
        <w:right w:val="none" w:sz="0" w:space="0" w:color="auto"/>
      </w:divBdr>
      <w:divsChild>
        <w:div w:id="493299938">
          <w:marLeft w:val="0"/>
          <w:marRight w:val="0"/>
          <w:marTop w:val="0"/>
          <w:marBottom w:val="0"/>
          <w:divBdr>
            <w:top w:val="none" w:sz="0" w:space="0" w:color="auto"/>
            <w:left w:val="none" w:sz="0" w:space="0" w:color="auto"/>
            <w:bottom w:val="none" w:sz="0" w:space="0" w:color="auto"/>
            <w:right w:val="none" w:sz="0" w:space="0" w:color="auto"/>
          </w:divBdr>
          <w:divsChild>
            <w:div w:id="2131165238">
              <w:marLeft w:val="0"/>
              <w:marRight w:val="0"/>
              <w:marTop w:val="0"/>
              <w:marBottom w:val="0"/>
              <w:divBdr>
                <w:top w:val="none" w:sz="0" w:space="0" w:color="auto"/>
                <w:left w:val="none" w:sz="0" w:space="0" w:color="auto"/>
                <w:bottom w:val="none" w:sz="0" w:space="0" w:color="auto"/>
                <w:right w:val="none" w:sz="0" w:space="0" w:color="auto"/>
              </w:divBdr>
              <w:divsChild>
                <w:div w:id="9175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229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11</Pages>
  <Words>2920</Words>
  <Characters>16649</Characters>
  <Application>Microsoft Macintosh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Title for USENIX Conference Paper: Sample First Page</vt:lpstr>
    </vt:vector>
  </TitlesOfParts>
  <Company>usenix</Company>
  <LinksUpToDate>false</LinksUpToDate>
  <CharactersWithSpaces>19530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USENIX Conference Paper: Sample First Page</dc:title>
  <dc:creator>Eileen Cohen</dc:creator>
  <cp:lastModifiedBy>Anthony Cronin</cp:lastModifiedBy>
  <cp:revision>8</cp:revision>
  <cp:lastPrinted>1997-04-02T09:36:00Z</cp:lastPrinted>
  <dcterms:created xsi:type="dcterms:W3CDTF">2017-05-27T10:42:00Z</dcterms:created>
  <dcterms:modified xsi:type="dcterms:W3CDTF">2017-05-30T17:39:00Z</dcterms:modified>
</cp:coreProperties>
</file>