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5F60" w:rsidRPr="00A84B45" w:rsidRDefault="00315F60">
      <w:pPr>
        <w:widowControl w:val="0"/>
        <w:jc w:val="both"/>
        <w:rPr>
          <w:rFonts w:ascii="Arial" w:hAnsi="Arial" w:cs="Arial"/>
          <w:snapToGrid w:val="0"/>
          <w:sz w:val="16"/>
          <w:szCs w:val="22"/>
          <w:lang w:eastAsia="en-US"/>
        </w:rPr>
      </w:pPr>
    </w:p>
    <w:p w:rsidR="00B52FB0" w:rsidRPr="00A84B45" w:rsidRDefault="00EE3DEE">
      <w:pPr>
        <w:widowControl w:val="0"/>
        <w:jc w:val="both"/>
        <w:rPr>
          <w:rFonts w:ascii="Arial" w:hAnsi="Arial" w:cs="Arial"/>
          <w:snapToGrid w:val="0"/>
          <w:sz w:val="16"/>
          <w:szCs w:val="22"/>
          <w:lang w:eastAsia="en-US"/>
        </w:rPr>
      </w:pPr>
      <w:r w:rsidRPr="00A84B45">
        <w:rPr>
          <w:rFonts w:ascii="Arial" w:hAnsi="Arial" w:cs="Arial"/>
          <w:snapToGrid w:val="0"/>
          <w:sz w:val="16"/>
          <w:szCs w:val="22"/>
          <w:lang w:eastAsia="en-US"/>
        </w:rPr>
        <w:t>May</w:t>
      </w:r>
      <w:r w:rsidR="006B5D51" w:rsidRPr="00A84B45">
        <w:rPr>
          <w:rFonts w:ascii="Arial" w:hAnsi="Arial" w:cs="Arial"/>
          <w:snapToGrid w:val="0"/>
          <w:sz w:val="16"/>
          <w:szCs w:val="22"/>
          <w:lang w:eastAsia="en-US"/>
        </w:rPr>
        <w:t xml:space="preserve"> 20</w:t>
      </w:r>
      <w:r w:rsidR="003911BF" w:rsidRPr="00A84B45">
        <w:rPr>
          <w:rFonts w:ascii="Arial" w:hAnsi="Arial" w:cs="Arial"/>
          <w:snapToGrid w:val="0"/>
          <w:sz w:val="16"/>
          <w:szCs w:val="22"/>
          <w:lang w:eastAsia="en-US"/>
        </w:rPr>
        <w:t>2</w:t>
      </w:r>
      <w:r w:rsidR="00903C38">
        <w:rPr>
          <w:rFonts w:ascii="Arial" w:hAnsi="Arial" w:cs="Arial"/>
          <w:snapToGrid w:val="0"/>
          <w:sz w:val="16"/>
          <w:szCs w:val="22"/>
          <w:lang w:eastAsia="en-US"/>
        </w:rPr>
        <w:t>4</w:t>
      </w:r>
    </w:p>
    <w:p w:rsidR="00B52FB0" w:rsidRPr="00A84B45" w:rsidRDefault="00903C38">
      <w:pPr>
        <w:pStyle w:val="Heading1"/>
        <w:rPr>
          <w:rFonts w:ascii="Arial" w:hAnsi="Arial" w:cs="Arial"/>
          <w:sz w:val="16"/>
          <w:szCs w:val="22"/>
        </w:rPr>
      </w:pPr>
      <w:r>
        <w:rPr>
          <w:rFonts w:ascii="Arial" w:hAnsi="Arial" w:cs="Arial"/>
          <w:sz w:val="16"/>
          <w:szCs w:val="22"/>
        </w:rPr>
        <w:t>Sixtieth</w:t>
      </w:r>
      <w:r w:rsidR="00867D3D" w:rsidRPr="00A84B45">
        <w:rPr>
          <w:rFonts w:ascii="Arial" w:hAnsi="Arial" w:cs="Arial"/>
          <w:sz w:val="16"/>
          <w:szCs w:val="22"/>
        </w:rPr>
        <w:t xml:space="preserve"> </w:t>
      </w:r>
      <w:r w:rsidR="006B5D51" w:rsidRPr="00A84B45">
        <w:rPr>
          <w:rFonts w:ascii="Arial" w:hAnsi="Arial" w:cs="Arial"/>
          <w:sz w:val="16"/>
          <w:szCs w:val="22"/>
        </w:rPr>
        <w:t>Ann</w:t>
      </w:r>
      <w:r w:rsidR="00B52FB0" w:rsidRPr="00A84B45">
        <w:rPr>
          <w:rFonts w:ascii="Arial" w:hAnsi="Arial" w:cs="Arial"/>
          <w:sz w:val="16"/>
          <w:szCs w:val="22"/>
        </w:rPr>
        <w:t>ual General Meeting</w:t>
      </w:r>
    </w:p>
    <w:p w:rsidR="003932FC" w:rsidRDefault="00B52FB0">
      <w:pPr>
        <w:widowControl w:val="0"/>
        <w:jc w:val="both"/>
        <w:rPr>
          <w:rFonts w:ascii="Arial" w:hAnsi="Arial" w:cs="Arial"/>
          <w:snapToGrid w:val="0"/>
          <w:color w:val="FF0000"/>
          <w:sz w:val="16"/>
          <w:szCs w:val="22"/>
          <w:highlight w:val="yellow"/>
          <w:lang w:eastAsia="en-US"/>
        </w:rPr>
      </w:pPr>
      <w:r w:rsidRPr="00A84B45">
        <w:rPr>
          <w:rFonts w:ascii="Arial" w:hAnsi="Arial" w:cs="Arial"/>
          <w:snapToGrid w:val="0"/>
          <w:sz w:val="16"/>
          <w:szCs w:val="22"/>
          <w:lang w:eastAsia="en-US"/>
        </w:rPr>
        <w:t xml:space="preserve">Notice is hereby given that the </w:t>
      </w:r>
      <w:r w:rsidR="00903C38">
        <w:rPr>
          <w:rFonts w:ascii="Arial" w:hAnsi="Arial" w:cs="Arial"/>
          <w:snapToGrid w:val="0"/>
          <w:sz w:val="16"/>
          <w:szCs w:val="22"/>
          <w:lang w:eastAsia="en-US"/>
        </w:rPr>
        <w:t>sixtieth</w:t>
      </w:r>
      <w:r w:rsidR="00DC585B" w:rsidRPr="00A84B45">
        <w:rPr>
          <w:rFonts w:ascii="Arial" w:hAnsi="Arial" w:cs="Arial"/>
          <w:snapToGrid w:val="0"/>
          <w:sz w:val="16"/>
          <w:szCs w:val="22"/>
          <w:lang w:eastAsia="en-US"/>
        </w:rPr>
        <w:t xml:space="preserve"> </w:t>
      </w:r>
      <w:r w:rsidRPr="00A84B45">
        <w:rPr>
          <w:rFonts w:ascii="Arial" w:hAnsi="Arial" w:cs="Arial"/>
          <w:snapToGrid w:val="0"/>
          <w:sz w:val="16"/>
          <w:szCs w:val="22"/>
          <w:lang w:eastAsia="en-US"/>
        </w:rPr>
        <w:t xml:space="preserve">Annual General Meeting of the </w:t>
      </w:r>
      <w:r w:rsidRPr="00322915">
        <w:rPr>
          <w:rFonts w:ascii="Arial" w:hAnsi="Arial" w:cs="Arial"/>
          <w:snapToGrid w:val="0"/>
          <w:color w:val="000000" w:themeColor="text1"/>
          <w:sz w:val="16"/>
          <w:szCs w:val="22"/>
          <w:lang w:eastAsia="en-US"/>
        </w:rPr>
        <w:t xml:space="preserve">Institute of Mathematics and its Applications will be held </w:t>
      </w:r>
      <w:r w:rsidR="003932FC" w:rsidRPr="00322915">
        <w:rPr>
          <w:rFonts w:ascii="Arial" w:hAnsi="Arial" w:cs="Arial"/>
          <w:snapToGrid w:val="0"/>
          <w:color w:val="000000" w:themeColor="text1"/>
          <w:sz w:val="16"/>
          <w:szCs w:val="22"/>
          <w:lang w:eastAsia="en-US"/>
        </w:rPr>
        <w:t>on</w:t>
      </w:r>
      <w:r w:rsidRPr="00322915">
        <w:rPr>
          <w:rFonts w:ascii="Arial" w:hAnsi="Arial" w:cs="Arial"/>
          <w:snapToGrid w:val="0"/>
          <w:color w:val="000000" w:themeColor="text1"/>
          <w:sz w:val="16"/>
          <w:szCs w:val="22"/>
          <w:lang w:eastAsia="en-US"/>
        </w:rPr>
        <w:t xml:space="preserve"> </w:t>
      </w:r>
      <w:r w:rsidR="00EB3072" w:rsidRPr="00322915">
        <w:rPr>
          <w:rFonts w:ascii="Arial" w:hAnsi="Arial" w:cs="Arial"/>
          <w:snapToGrid w:val="0"/>
          <w:color w:val="000000" w:themeColor="text1"/>
          <w:sz w:val="16"/>
          <w:szCs w:val="22"/>
          <w:lang w:eastAsia="en-US"/>
        </w:rPr>
        <w:t xml:space="preserve">Wednesday </w:t>
      </w:r>
      <w:r w:rsidR="00081372" w:rsidRPr="00322915">
        <w:rPr>
          <w:rFonts w:ascii="Arial" w:hAnsi="Arial" w:cs="Arial"/>
          <w:snapToGrid w:val="0"/>
          <w:color w:val="000000" w:themeColor="text1"/>
          <w:sz w:val="16"/>
          <w:szCs w:val="22"/>
          <w:lang w:eastAsia="en-US"/>
        </w:rPr>
        <w:t>2</w:t>
      </w:r>
      <w:r w:rsidR="00903C38" w:rsidRPr="00322915">
        <w:rPr>
          <w:rFonts w:ascii="Arial" w:hAnsi="Arial" w:cs="Arial"/>
          <w:snapToGrid w:val="0"/>
          <w:color w:val="000000" w:themeColor="text1"/>
          <w:sz w:val="16"/>
          <w:szCs w:val="22"/>
          <w:lang w:eastAsia="en-US"/>
        </w:rPr>
        <w:t>6</w:t>
      </w:r>
      <w:r w:rsidR="00081372" w:rsidRPr="00322915">
        <w:rPr>
          <w:rFonts w:ascii="Arial" w:hAnsi="Arial" w:cs="Arial"/>
          <w:snapToGrid w:val="0"/>
          <w:color w:val="000000" w:themeColor="text1"/>
          <w:sz w:val="16"/>
          <w:szCs w:val="22"/>
          <w:lang w:eastAsia="en-US"/>
        </w:rPr>
        <w:t xml:space="preserve"> </w:t>
      </w:r>
      <w:r w:rsidR="00876480" w:rsidRPr="00322915">
        <w:rPr>
          <w:rFonts w:ascii="Arial" w:hAnsi="Arial" w:cs="Arial"/>
          <w:snapToGrid w:val="0"/>
          <w:color w:val="000000" w:themeColor="text1"/>
          <w:sz w:val="16"/>
          <w:szCs w:val="22"/>
          <w:lang w:eastAsia="en-US"/>
        </w:rPr>
        <w:t>June</w:t>
      </w:r>
      <w:r w:rsidRPr="00322915">
        <w:rPr>
          <w:rFonts w:ascii="Arial" w:hAnsi="Arial" w:cs="Arial"/>
          <w:snapToGrid w:val="0"/>
          <w:color w:val="000000" w:themeColor="text1"/>
          <w:sz w:val="16"/>
          <w:szCs w:val="22"/>
          <w:lang w:eastAsia="en-US"/>
        </w:rPr>
        <w:t xml:space="preserve"> 20</w:t>
      </w:r>
      <w:r w:rsidR="003911BF" w:rsidRPr="00322915">
        <w:rPr>
          <w:rFonts w:ascii="Arial" w:hAnsi="Arial" w:cs="Arial"/>
          <w:snapToGrid w:val="0"/>
          <w:color w:val="000000" w:themeColor="text1"/>
          <w:sz w:val="16"/>
          <w:szCs w:val="22"/>
          <w:lang w:eastAsia="en-US"/>
        </w:rPr>
        <w:t>2</w:t>
      </w:r>
      <w:r w:rsidR="00903C38" w:rsidRPr="00322915">
        <w:rPr>
          <w:rFonts w:ascii="Arial" w:hAnsi="Arial" w:cs="Arial"/>
          <w:snapToGrid w:val="0"/>
          <w:color w:val="000000" w:themeColor="text1"/>
          <w:sz w:val="16"/>
          <w:szCs w:val="22"/>
          <w:lang w:eastAsia="en-US"/>
        </w:rPr>
        <w:t>4</w:t>
      </w:r>
      <w:r w:rsidRPr="00322915">
        <w:rPr>
          <w:rFonts w:ascii="Arial" w:hAnsi="Arial" w:cs="Arial"/>
          <w:snapToGrid w:val="0"/>
          <w:color w:val="000000" w:themeColor="text1"/>
          <w:sz w:val="16"/>
          <w:szCs w:val="22"/>
          <w:lang w:eastAsia="en-US"/>
        </w:rPr>
        <w:t xml:space="preserve"> at </w:t>
      </w:r>
      <w:r w:rsidR="003932FC" w:rsidRPr="00322915">
        <w:rPr>
          <w:rFonts w:ascii="Arial" w:hAnsi="Arial" w:cs="Arial"/>
          <w:snapToGrid w:val="0"/>
          <w:color w:val="000000" w:themeColor="text1"/>
          <w:sz w:val="16"/>
          <w:szCs w:val="22"/>
          <w:lang w:eastAsia="en-US"/>
        </w:rPr>
        <w:t>5.15</w:t>
      </w:r>
      <w:r w:rsidRPr="00322915">
        <w:rPr>
          <w:rFonts w:ascii="Arial" w:hAnsi="Arial" w:cs="Arial"/>
          <w:snapToGrid w:val="0"/>
          <w:color w:val="000000" w:themeColor="text1"/>
          <w:sz w:val="16"/>
          <w:szCs w:val="22"/>
          <w:lang w:eastAsia="en-US"/>
        </w:rPr>
        <w:t xml:space="preserve"> p.m. </w:t>
      </w:r>
      <w:r w:rsidR="003932FC" w:rsidRPr="00322915">
        <w:rPr>
          <w:rFonts w:ascii="Arial" w:hAnsi="Arial" w:cs="Arial"/>
          <w:snapToGrid w:val="0"/>
          <w:color w:val="000000" w:themeColor="text1"/>
          <w:sz w:val="16"/>
          <w:szCs w:val="22"/>
          <w:lang w:eastAsia="en-US"/>
        </w:rPr>
        <w:t xml:space="preserve"> Members are encouraged to vote on the Special Motion on </w:t>
      </w:r>
      <w:r w:rsidR="006B74AE" w:rsidRPr="00322915">
        <w:rPr>
          <w:rFonts w:ascii="Arial" w:hAnsi="Arial" w:cs="Arial"/>
          <w:snapToGrid w:val="0"/>
          <w:color w:val="000000" w:themeColor="text1"/>
          <w:sz w:val="16"/>
          <w:szCs w:val="22"/>
          <w:lang w:eastAsia="en-US"/>
        </w:rPr>
        <w:t>M</w:t>
      </w:r>
      <w:r w:rsidR="003932FC" w:rsidRPr="00322915">
        <w:rPr>
          <w:rFonts w:ascii="Arial" w:hAnsi="Arial" w:cs="Arial"/>
          <w:snapToGrid w:val="0"/>
          <w:color w:val="000000" w:themeColor="text1"/>
          <w:sz w:val="16"/>
          <w:szCs w:val="22"/>
          <w:lang w:eastAsia="en-US"/>
        </w:rPr>
        <w:t xml:space="preserve">embership </w:t>
      </w:r>
      <w:r w:rsidR="006B74AE" w:rsidRPr="00322915">
        <w:rPr>
          <w:rFonts w:ascii="Arial" w:hAnsi="Arial" w:cs="Arial"/>
          <w:snapToGrid w:val="0"/>
          <w:color w:val="000000" w:themeColor="text1"/>
          <w:sz w:val="16"/>
          <w:szCs w:val="22"/>
          <w:lang w:eastAsia="en-US"/>
        </w:rPr>
        <w:t>S</w:t>
      </w:r>
      <w:r w:rsidR="003932FC" w:rsidRPr="00322915">
        <w:rPr>
          <w:rFonts w:ascii="Arial" w:hAnsi="Arial" w:cs="Arial"/>
          <w:snapToGrid w:val="0"/>
          <w:color w:val="000000" w:themeColor="text1"/>
          <w:sz w:val="16"/>
          <w:szCs w:val="22"/>
          <w:lang w:eastAsia="en-US"/>
        </w:rPr>
        <w:t>ubscriptions in advance of the meeting</w:t>
      </w:r>
      <w:r w:rsidR="006B74AE" w:rsidRPr="00322915">
        <w:rPr>
          <w:rFonts w:ascii="Arial" w:hAnsi="Arial" w:cs="Arial"/>
          <w:snapToGrid w:val="0"/>
          <w:color w:val="000000" w:themeColor="text1"/>
          <w:sz w:val="16"/>
          <w:szCs w:val="22"/>
          <w:lang w:eastAsia="en-US"/>
        </w:rPr>
        <w:t xml:space="preserve"> </w:t>
      </w:r>
      <w:r w:rsidR="00E90A7B" w:rsidRPr="00322915">
        <w:rPr>
          <w:rFonts w:ascii="Arial" w:hAnsi="Arial" w:cs="Arial"/>
          <w:snapToGrid w:val="0"/>
          <w:color w:val="000000" w:themeColor="text1"/>
          <w:sz w:val="16"/>
          <w:szCs w:val="22"/>
          <w:lang w:eastAsia="en-US"/>
        </w:rPr>
        <w:t xml:space="preserve">via the link received from our partners Mi-Voice. </w:t>
      </w:r>
      <w:r w:rsidR="006B74AE" w:rsidRPr="00322915">
        <w:rPr>
          <w:rFonts w:ascii="Arial" w:hAnsi="Arial" w:cs="Arial"/>
          <w:snapToGrid w:val="0"/>
          <w:color w:val="000000" w:themeColor="text1"/>
          <w:sz w:val="16"/>
          <w:szCs w:val="22"/>
          <w:lang w:eastAsia="en-US"/>
        </w:rPr>
        <w:t>D</w:t>
      </w:r>
      <w:r w:rsidR="003932FC" w:rsidRPr="00322915">
        <w:rPr>
          <w:rFonts w:ascii="Arial" w:hAnsi="Arial" w:cs="Arial"/>
          <w:snapToGrid w:val="0"/>
          <w:color w:val="000000" w:themeColor="text1"/>
          <w:sz w:val="16"/>
          <w:szCs w:val="22"/>
          <w:lang w:eastAsia="en-US"/>
        </w:rPr>
        <w:t xml:space="preserve">etails of how to </w:t>
      </w:r>
      <w:r w:rsidR="00974837" w:rsidRPr="00322915">
        <w:rPr>
          <w:rFonts w:ascii="Arial" w:hAnsi="Arial" w:cs="Arial"/>
          <w:snapToGrid w:val="0"/>
          <w:color w:val="000000" w:themeColor="text1"/>
          <w:sz w:val="16"/>
          <w:szCs w:val="22"/>
          <w:lang w:eastAsia="en-US"/>
        </w:rPr>
        <w:t>reg</w:t>
      </w:r>
      <w:r w:rsidR="006B74AE" w:rsidRPr="00322915">
        <w:rPr>
          <w:rFonts w:ascii="Arial" w:hAnsi="Arial" w:cs="Arial"/>
          <w:snapToGrid w:val="0"/>
          <w:color w:val="000000" w:themeColor="text1"/>
          <w:sz w:val="16"/>
          <w:szCs w:val="22"/>
          <w:lang w:eastAsia="en-US"/>
        </w:rPr>
        <w:t>ister</w:t>
      </w:r>
      <w:r w:rsidR="00974837" w:rsidRPr="00322915">
        <w:rPr>
          <w:rFonts w:ascii="Arial" w:hAnsi="Arial" w:cs="Arial"/>
          <w:snapToGrid w:val="0"/>
          <w:color w:val="000000" w:themeColor="text1"/>
          <w:sz w:val="16"/>
          <w:szCs w:val="22"/>
          <w:lang w:eastAsia="en-US"/>
        </w:rPr>
        <w:t xml:space="preserve"> to attend</w:t>
      </w:r>
      <w:r w:rsidR="003932FC" w:rsidRPr="00322915">
        <w:rPr>
          <w:rFonts w:ascii="Arial" w:hAnsi="Arial" w:cs="Arial"/>
          <w:snapToGrid w:val="0"/>
          <w:color w:val="000000" w:themeColor="text1"/>
          <w:sz w:val="16"/>
          <w:szCs w:val="22"/>
          <w:lang w:eastAsia="en-US"/>
        </w:rPr>
        <w:t xml:space="preserve"> t</w:t>
      </w:r>
      <w:r w:rsidR="006B74AE" w:rsidRPr="00322915">
        <w:rPr>
          <w:rFonts w:ascii="Arial" w:hAnsi="Arial" w:cs="Arial"/>
          <w:snapToGrid w:val="0"/>
          <w:color w:val="000000" w:themeColor="text1"/>
          <w:sz w:val="16"/>
          <w:szCs w:val="22"/>
          <w:lang w:eastAsia="en-US"/>
        </w:rPr>
        <w:t xml:space="preserve">he </w:t>
      </w:r>
      <w:r w:rsidR="00974837" w:rsidRPr="00322915">
        <w:rPr>
          <w:rFonts w:ascii="Arial" w:hAnsi="Arial" w:cs="Arial"/>
          <w:snapToGrid w:val="0"/>
          <w:color w:val="000000" w:themeColor="text1"/>
          <w:sz w:val="16"/>
          <w:szCs w:val="22"/>
          <w:lang w:eastAsia="en-US"/>
        </w:rPr>
        <w:t>AGM</w:t>
      </w:r>
      <w:r w:rsidR="003932FC" w:rsidRPr="00322915">
        <w:rPr>
          <w:rFonts w:ascii="Arial" w:hAnsi="Arial" w:cs="Arial"/>
          <w:snapToGrid w:val="0"/>
          <w:color w:val="000000" w:themeColor="text1"/>
          <w:sz w:val="16"/>
          <w:szCs w:val="22"/>
          <w:lang w:eastAsia="en-US"/>
        </w:rPr>
        <w:t xml:space="preserve"> </w:t>
      </w:r>
      <w:r w:rsidR="00322915" w:rsidRPr="00322915">
        <w:rPr>
          <w:rFonts w:ascii="Arial" w:hAnsi="Arial" w:cs="Arial"/>
          <w:snapToGrid w:val="0"/>
          <w:color w:val="000000" w:themeColor="text1"/>
          <w:sz w:val="16"/>
          <w:szCs w:val="22"/>
          <w:lang w:eastAsia="en-US"/>
        </w:rPr>
        <w:t>can be found on the IMA website</w:t>
      </w:r>
      <w:r w:rsidR="00D42623">
        <w:rPr>
          <w:rFonts w:ascii="Arial" w:hAnsi="Arial" w:cs="Arial"/>
          <w:snapToGrid w:val="0"/>
          <w:color w:val="000000" w:themeColor="text1"/>
          <w:sz w:val="16"/>
          <w:szCs w:val="22"/>
          <w:lang w:eastAsia="en-US"/>
        </w:rPr>
        <w:t xml:space="preserve"> or by emailing voting@ima.org.uk.</w:t>
      </w:r>
    </w:p>
    <w:p w:rsidR="00A84B45" w:rsidRPr="00A84B45" w:rsidRDefault="00A84B45">
      <w:pPr>
        <w:widowControl w:val="0"/>
        <w:jc w:val="both"/>
        <w:rPr>
          <w:rFonts w:ascii="Arial" w:hAnsi="Arial" w:cs="Arial"/>
          <w:snapToGrid w:val="0"/>
          <w:color w:val="FF0000"/>
          <w:sz w:val="16"/>
          <w:szCs w:val="22"/>
          <w:lang w:eastAsia="en-US"/>
        </w:rPr>
      </w:pPr>
    </w:p>
    <w:p w:rsidR="00B52FB0" w:rsidRPr="00A84B45" w:rsidRDefault="00B52FB0">
      <w:pPr>
        <w:widowControl w:val="0"/>
        <w:jc w:val="both"/>
        <w:rPr>
          <w:rFonts w:ascii="Arial" w:hAnsi="Arial" w:cs="Arial"/>
          <w:snapToGrid w:val="0"/>
          <w:sz w:val="16"/>
          <w:szCs w:val="22"/>
          <w:lang w:eastAsia="en-US"/>
        </w:rPr>
      </w:pPr>
      <w:r w:rsidRPr="00A84B45">
        <w:rPr>
          <w:rFonts w:ascii="Arial" w:hAnsi="Arial" w:cs="Arial"/>
          <w:b/>
          <w:snapToGrid w:val="0"/>
          <w:sz w:val="16"/>
          <w:szCs w:val="22"/>
          <w:u w:val="single"/>
          <w:lang w:eastAsia="en-US"/>
        </w:rPr>
        <w:t xml:space="preserve">Attendance </w:t>
      </w:r>
      <w:r w:rsidR="00E9656F" w:rsidRPr="00A84B45">
        <w:rPr>
          <w:rFonts w:ascii="Arial" w:hAnsi="Arial" w:cs="Arial"/>
          <w:b/>
          <w:snapToGrid w:val="0"/>
          <w:sz w:val="16"/>
          <w:szCs w:val="22"/>
          <w:u w:val="single"/>
          <w:lang w:eastAsia="en-US"/>
        </w:rPr>
        <w:t xml:space="preserve">and the right </w:t>
      </w:r>
      <w:r w:rsidR="005A0EF2" w:rsidRPr="00A84B45">
        <w:rPr>
          <w:rFonts w:ascii="Arial" w:hAnsi="Arial" w:cs="Arial"/>
          <w:b/>
          <w:snapToGrid w:val="0"/>
          <w:sz w:val="16"/>
          <w:szCs w:val="22"/>
          <w:u w:val="single"/>
          <w:lang w:eastAsia="en-US"/>
        </w:rPr>
        <w:t xml:space="preserve">to </w:t>
      </w:r>
      <w:r w:rsidR="00E9656F" w:rsidRPr="00A84B45">
        <w:rPr>
          <w:rFonts w:ascii="Arial" w:hAnsi="Arial" w:cs="Arial"/>
          <w:b/>
          <w:snapToGrid w:val="0"/>
          <w:sz w:val="16"/>
          <w:szCs w:val="22"/>
          <w:u w:val="single"/>
          <w:lang w:eastAsia="en-US"/>
        </w:rPr>
        <w:t xml:space="preserve">vote </w:t>
      </w:r>
      <w:r w:rsidRPr="00A84B45">
        <w:rPr>
          <w:rFonts w:ascii="Arial" w:hAnsi="Arial" w:cs="Arial"/>
          <w:b/>
          <w:snapToGrid w:val="0"/>
          <w:sz w:val="16"/>
          <w:szCs w:val="22"/>
          <w:u w:val="single"/>
          <w:lang w:eastAsia="en-US"/>
        </w:rPr>
        <w:t xml:space="preserve">is limited to </w:t>
      </w:r>
      <w:r w:rsidR="00E9656F" w:rsidRPr="00A84B45">
        <w:rPr>
          <w:rFonts w:ascii="Arial" w:hAnsi="Arial" w:cs="Arial"/>
          <w:b/>
          <w:snapToGrid w:val="0"/>
          <w:sz w:val="16"/>
          <w:szCs w:val="22"/>
          <w:u w:val="single"/>
          <w:lang w:eastAsia="en-US"/>
        </w:rPr>
        <w:t>Corporate</w:t>
      </w:r>
      <w:r w:rsidR="00F5593C" w:rsidRPr="00A84B45">
        <w:rPr>
          <w:rFonts w:ascii="Arial" w:hAnsi="Arial" w:cs="Arial"/>
          <w:b/>
          <w:snapToGrid w:val="0"/>
          <w:sz w:val="16"/>
          <w:szCs w:val="22"/>
          <w:u w:val="single"/>
          <w:lang w:eastAsia="en-US"/>
        </w:rPr>
        <w:t xml:space="preserve"> </w:t>
      </w:r>
      <w:r w:rsidRPr="00A84B45">
        <w:rPr>
          <w:rFonts w:ascii="Arial" w:hAnsi="Arial" w:cs="Arial"/>
          <w:b/>
          <w:snapToGrid w:val="0"/>
          <w:sz w:val="16"/>
          <w:szCs w:val="22"/>
          <w:u w:val="single"/>
          <w:lang w:eastAsia="en-US"/>
        </w:rPr>
        <w:t xml:space="preserve">Members </w:t>
      </w:r>
      <w:r w:rsidR="00E9656F" w:rsidRPr="00A84B45">
        <w:rPr>
          <w:rFonts w:ascii="Arial" w:hAnsi="Arial" w:cs="Arial"/>
          <w:b/>
          <w:snapToGrid w:val="0"/>
          <w:sz w:val="16"/>
          <w:szCs w:val="22"/>
          <w:u w:val="single"/>
          <w:lang w:eastAsia="en-US"/>
        </w:rPr>
        <w:t>(</w:t>
      </w:r>
      <w:r w:rsidR="00E9656F" w:rsidRPr="00A84B45">
        <w:rPr>
          <w:rFonts w:ascii="Arial" w:hAnsi="Arial" w:cs="Arial"/>
          <w:sz w:val="16"/>
          <w:szCs w:val="22"/>
        </w:rPr>
        <w:t>the Honorary Fellows, Fell</w:t>
      </w:r>
      <w:r w:rsidR="00D63B00" w:rsidRPr="00A84B45">
        <w:rPr>
          <w:rFonts w:ascii="Arial" w:hAnsi="Arial" w:cs="Arial"/>
          <w:sz w:val="16"/>
          <w:szCs w:val="22"/>
        </w:rPr>
        <w:t xml:space="preserve">ows, Members, </w:t>
      </w:r>
      <w:r w:rsidR="00E9656F" w:rsidRPr="00A84B45">
        <w:rPr>
          <w:rFonts w:ascii="Arial" w:hAnsi="Arial" w:cs="Arial"/>
          <w:sz w:val="16"/>
          <w:szCs w:val="22"/>
        </w:rPr>
        <w:t xml:space="preserve">Associate Members, Affiliate Members and Student Members) </w:t>
      </w:r>
      <w:r w:rsidRPr="00A84B45">
        <w:rPr>
          <w:rFonts w:ascii="Arial" w:hAnsi="Arial" w:cs="Arial"/>
          <w:b/>
          <w:snapToGrid w:val="0"/>
          <w:sz w:val="16"/>
          <w:szCs w:val="22"/>
          <w:u w:val="single"/>
          <w:lang w:eastAsia="en-US"/>
        </w:rPr>
        <w:t xml:space="preserve">of the </w:t>
      </w:r>
      <w:r w:rsidR="00FC2235" w:rsidRPr="00A84B45">
        <w:rPr>
          <w:rFonts w:ascii="Arial" w:hAnsi="Arial" w:cs="Arial"/>
          <w:b/>
          <w:snapToGrid w:val="0"/>
          <w:sz w:val="16"/>
          <w:szCs w:val="22"/>
          <w:u w:val="single"/>
          <w:lang w:eastAsia="en-US"/>
        </w:rPr>
        <w:t>‘Institute’</w:t>
      </w:r>
      <w:r w:rsidR="00E9656F" w:rsidRPr="00A84B45">
        <w:rPr>
          <w:rFonts w:ascii="Arial" w:hAnsi="Arial" w:cs="Arial"/>
          <w:b/>
          <w:snapToGrid w:val="0"/>
          <w:sz w:val="16"/>
          <w:szCs w:val="22"/>
          <w:u w:val="single"/>
          <w:lang w:eastAsia="en-US"/>
        </w:rPr>
        <w:t>.</w:t>
      </w:r>
      <w:r w:rsidR="00FC2235" w:rsidRPr="00A84B45">
        <w:rPr>
          <w:rFonts w:ascii="Arial" w:hAnsi="Arial" w:cs="Arial"/>
          <w:b/>
          <w:snapToGrid w:val="0"/>
          <w:sz w:val="16"/>
          <w:szCs w:val="22"/>
          <w:u w:val="single"/>
          <w:lang w:eastAsia="en-US"/>
        </w:rPr>
        <w:t xml:space="preserve"> </w:t>
      </w:r>
    </w:p>
    <w:p w:rsidR="00867D3D" w:rsidRPr="00A84B45" w:rsidRDefault="00B52FB0">
      <w:pPr>
        <w:widowControl w:val="0"/>
        <w:jc w:val="both"/>
        <w:rPr>
          <w:rFonts w:ascii="Arial" w:hAnsi="Arial" w:cs="Arial"/>
          <w:snapToGrid w:val="0"/>
          <w:sz w:val="16"/>
          <w:szCs w:val="22"/>
          <w:lang w:eastAsia="en-US"/>
        </w:rPr>
      </w:pPr>
      <w:r w:rsidRPr="00A84B45">
        <w:rPr>
          <w:rFonts w:ascii="Arial" w:hAnsi="Arial" w:cs="Arial"/>
          <w:snapToGrid w:val="0"/>
          <w:sz w:val="16"/>
          <w:szCs w:val="22"/>
          <w:lang w:eastAsia="en-US"/>
        </w:rPr>
        <w:t>T</w:t>
      </w:r>
      <w:r w:rsidR="00F064CF" w:rsidRPr="00A84B45">
        <w:rPr>
          <w:rFonts w:ascii="Arial" w:hAnsi="Arial" w:cs="Arial"/>
          <w:snapToGrid w:val="0"/>
          <w:sz w:val="16"/>
          <w:szCs w:val="22"/>
          <w:lang w:eastAsia="en-US"/>
        </w:rPr>
        <w:t>he business to be conducted is:</w:t>
      </w:r>
    </w:p>
    <w:p w:rsidR="00867D3D" w:rsidRPr="00A84B45" w:rsidRDefault="003932FC" w:rsidP="004348DA">
      <w:pPr>
        <w:widowControl w:val="0"/>
        <w:numPr>
          <w:ilvl w:val="0"/>
          <w:numId w:val="4"/>
        </w:numPr>
        <w:jc w:val="both"/>
        <w:rPr>
          <w:rFonts w:ascii="Arial" w:eastAsia="Calibri" w:hAnsi="Arial" w:cs="Arial"/>
          <w:sz w:val="16"/>
          <w:szCs w:val="22"/>
          <w:lang w:eastAsia="en-US"/>
        </w:rPr>
      </w:pPr>
      <w:r w:rsidRPr="00A84B45">
        <w:rPr>
          <w:rFonts w:ascii="Arial" w:hAnsi="Arial" w:cs="Arial"/>
          <w:snapToGrid w:val="0"/>
          <w:sz w:val="16"/>
          <w:szCs w:val="22"/>
        </w:rPr>
        <w:t xml:space="preserve">Approval of the </w:t>
      </w:r>
      <w:r w:rsidR="00867D3D" w:rsidRPr="00A84B45">
        <w:rPr>
          <w:rFonts w:ascii="Arial" w:hAnsi="Arial" w:cs="Arial"/>
          <w:snapToGrid w:val="0"/>
          <w:sz w:val="16"/>
          <w:szCs w:val="22"/>
        </w:rPr>
        <w:t xml:space="preserve">hybrid </w:t>
      </w:r>
      <w:r w:rsidRPr="00A84B45">
        <w:rPr>
          <w:rFonts w:ascii="Arial" w:hAnsi="Arial" w:cs="Arial"/>
          <w:snapToGrid w:val="0"/>
          <w:sz w:val="16"/>
          <w:szCs w:val="22"/>
        </w:rPr>
        <w:t>format of the 202</w:t>
      </w:r>
      <w:r w:rsidR="00903C38">
        <w:rPr>
          <w:rFonts w:ascii="Arial" w:hAnsi="Arial" w:cs="Arial"/>
          <w:snapToGrid w:val="0"/>
          <w:sz w:val="16"/>
          <w:szCs w:val="22"/>
        </w:rPr>
        <w:t>4</w:t>
      </w:r>
      <w:r w:rsidRPr="00A84B45">
        <w:rPr>
          <w:rFonts w:ascii="Arial" w:hAnsi="Arial" w:cs="Arial"/>
          <w:snapToGrid w:val="0"/>
          <w:sz w:val="16"/>
          <w:szCs w:val="22"/>
        </w:rPr>
        <w:t xml:space="preserve"> A</w:t>
      </w:r>
      <w:r w:rsidR="005A0EF2" w:rsidRPr="00A84B45">
        <w:rPr>
          <w:rFonts w:ascii="Arial" w:hAnsi="Arial" w:cs="Arial"/>
          <w:snapToGrid w:val="0"/>
          <w:sz w:val="16"/>
          <w:szCs w:val="22"/>
        </w:rPr>
        <w:t>nnual General Meeting</w:t>
      </w:r>
      <w:r w:rsidRPr="00A84B45">
        <w:rPr>
          <w:rFonts w:ascii="Arial" w:hAnsi="Arial" w:cs="Arial"/>
          <w:snapToGrid w:val="0"/>
          <w:sz w:val="16"/>
          <w:szCs w:val="22"/>
        </w:rPr>
        <w:t xml:space="preserve"> </w:t>
      </w:r>
    </w:p>
    <w:p w:rsidR="00867D3D" w:rsidRPr="00A84B45" w:rsidRDefault="00867D3D" w:rsidP="008643B0">
      <w:pPr>
        <w:widowControl w:val="0"/>
        <w:numPr>
          <w:ilvl w:val="0"/>
          <w:numId w:val="4"/>
        </w:numPr>
        <w:jc w:val="both"/>
        <w:rPr>
          <w:rFonts w:ascii="Arial" w:eastAsia="Calibri" w:hAnsi="Arial" w:cs="Arial"/>
          <w:sz w:val="16"/>
          <w:szCs w:val="22"/>
          <w:lang w:eastAsia="en-US"/>
        </w:rPr>
      </w:pPr>
      <w:r w:rsidRPr="00A84B45">
        <w:rPr>
          <w:rFonts w:ascii="Arial" w:hAnsi="Arial" w:cs="Arial"/>
          <w:sz w:val="16"/>
          <w:szCs w:val="22"/>
        </w:rPr>
        <w:t>Approval of the minutes of the 5</w:t>
      </w:r>
      <w:r w:rsidR="00903C38">
        <w:rPr>
          <w:rFonts w:ascii="Arial" w:hAnsi="Arial" w:cs="Arial"/>
          <w:sz w:val="16"/>
          <w:szCs w:val="22"/>
        </w:rPr>
        <w:t>9</w:t>
      </w:r>
      <w:r w:rsidRPr="00A84B45">
        <w:rPr>
          <w:rFonts w:ascii="Arial" w:hAnsi="Arial" w:cs="Arial"/>
          <w:sz w:val="16"/>
          <w:szCs w:val="22"/>
          <w:vertAlign w:val="superscript"/>
        </w:rPr>
        <w:t>th</w:t>
      </w:r>
      <w:r w:rsidRPr="00A84B45">
        <w:rPr>
          <w:rFonts w:ascii="Arial" w:hAnsi="Arial" w:cs="Arial"/>
          <w:sz w:val="16"/>
          <w:szCs w:val="22"/>
        </w:rPr>
        <w:t xml:space="preserve"> AGM held on 2</w:t>
      </w:r>
      <w:r w:rsidR="00903C38">
        <w:rPr>
          <w:rFonts w:ascii="Arial" w:hAnsi="Arial" w:cs="Arial"/>
          <w:sz w:val="16"/>
          <w:szCs w:val="22"/>
        </w:rPr>
        <w:t>8</w:t>
      </w:r>
      <w:r w:rsidRPr="00A84B45">
        <w:rPr>
          <w:rFonts w:ascii="Arial" w:hAnsi="Arial" w:cs="Arial"/>
          <w:sz w:val="16"/>
          <w:szCs w:val="22"/>
        </w:rPr>
        <w:t xml:space="preserve"> June 202</w:t>
      </w:r>
      <w:r w:rsidR="00903C38">
        <w:rPr>
          <w:rFonts w:ascii="Arial" w:hAnsi="Arial" w:cs="Arial"/>
          <w:sz w:val="16"/>
          <w:szCs w:val="22"/>
        </w:rPr>
        <w:t>3</w:t>
      </w:r>
    </w:p>
    <w:p w:rsidR="00B52FB0" w:rsidRPr="00A84B45" w:rsidRDefault="00867D3D" w:rsidP="00867D3D">
      <w:pPr>
        <w:widowControl w:val="0"/>
        <w:numPr>
          <w:ilvl w:val="0"/>
          <w:numId w:val="4"/>
        </w:numPr>
        <w:jc w:val="both"/>
        <w:rPr>
          <w:rFonts w:ascii="Arial" w:hAnsi="Arial" w:cs="Arial"/>
          <w:snapToGrid w:val="0"/>
          <w:sz w:val="16"/>
          <w:szCs w:val="22"/>
          <w:lang w:eastAsia="en-US"/>
        </w:rPr>
      </w:pPr>
      <w:r w:rsidRPr="00A84B45">
        <w:rPr>
          <w:rFonts w:ascii="Arial" w:hAnsi="Arial" w:cs="Arial"/>
          <w:snapToGrid w:val="0"/>
          <w:sz w:val="16"/>
          <w:szCs w:val="22"/>
          <w:lang w:eastAsia="en-US"/>
        </w:rPr>
        <w:t xml:space="preserve">Approval of </w:t>
      </w:r>
      <w:r w:rsidR="00B52FB0" w:rsidRPr="00A84B45">
        <w:rPr>
          <w:rFonts w:ascii="Arial" w:hAnsi="Arial" w:cs="Arial"/>
          <w:snapToGrid w:val="0"/>
          <w:sz w:val="16"/>
          <w:szCs w:val="22"/>
          <w:lang w:eastAsia="en-US"/>
        </w:rPr>
        <w:t xml:space="preserve">the </w:t>
      </w:r>
      <w:r w:rsidR="007F28A3" w:rsidRPr="00A84B45">
        <w:rPr>
          <w:rFonts w:ascii="Arial" w:hAnsi="Arial" w:cs="Arial"/>
          <w:snapToGrid w:val="0"/>
          <w:sz w:val="16"/>
          <w:szCs w:val="22"/>
          <w:lang w:eastAsia="en-US"/>
        </w:rPr>
        <w:t>Annual</w:t>
      </w:r>
      <w:r w:rsidR="000C6DA3" w:rsidRPr="00A84B45">
        <w:rPr>
          <w:rFonts w:ascii="Arial" w:hAnsi="Arial" w:cs="Arial"/>
          <w:snapToGrid w:val="0"/>
          <w:sz w:val="16"/>
          <w:szCs w:val="22"/>
          <w:lang w:eastAsia="en-US"/>
        </w:rPr>
        <w:t xml:space="preserve"> Report</w:t>
      </w:r>
      <w:r w:rsidRPr="00A84B45">
        <w:rPr>
          <w:rFonts w:ascii="Arial" w:hAnsi="Arial" w:cs="Arial"/>
          <w:snapToGrid w:val="0"/>
          <w:sz w:val="16"/>
          <w:szCs w:val="22"/>
          <w:lang w:eastAsia="en-US"/>
        </w:rPr>
        <w:t xml:space="preserve"> &amp; Accounts</w:t>
      </w:r>
      <w:r w:rsidR="006B5D51" w:rsidRPr="00A84B45">
        <w:rPr>
          <w:rFonts w:ascii="Arial" w:hAnsi="Arial" w:cs="Arial"/>
          <w:snapToGrid w:val="0"/>
          <w:sz w:val="16"/>
          <w:szCs w:val="22"/>
          <w:lang w:eastAsia="en-US"/>
        </w:rPr>
        <w:t xml:space="preserve"> for 20</w:t>
      </w:r>
      <w:r w:rsidR="00876480" w:rsidRPr="00A84B45">
        <w:rPr>
          <w:rFonts w:ascii="Arial" w:hAnsi="Arial" w:cs="Arial"/>
          <w:snapToGrid w:val="0"/>
          <w:sz w:val="16"/>
          <w:szCs w:val="22"/>
          <w:lang w:eastAsia="en-US"/>
        </w:rPr>
        <w:t>2</w:t>
      </w:r>
      <w:r w:rsidR="00903C38">
        <w:rPr>
          <w:rFonts w:ascii="Arial" w:hAnsi="Arial" w:cs="Arial"/>
          <w:snapToGrid w:val="0"/>
          <w:sz w:val="16"/>
          <w:szCs w:val="22"/>
          <w:lang w:eastAsia="en-US"/>
        </w:rPr>
        <w:t>3</w:t>
      </w:r>
    </w:p>
    <w:p w:rsidR="00867D3D" w:rsidRPr="00A84B45" w:rsidRDefault="00867D3D" w:rsidP="008643B0">
      <w:pPr>
        <w:widowControl w:val="0"/>
        <w:numPr>
          <w:ilvl w:val="0"/>
          <w:numId w:val="4"/>
        </w:numPr>
        <w:jc w:val="both"/>
        <w:rPr>
          <w:rFonts w:ascii="Arial" w:hAnsi="Arial" w:cs="Arial"/>
          <w:snapToGrid w:val="0"/>
          <w:sz w:val="16"/>
          <w:szCs w:val="22"/>
          <w:lang w:eastAsia="en-US"/>
        </w:rPr>
      </w:pPr>
      <w:r w:rsidRPr="00A84B45">
        <w:rPr>
          <w:rFonts w:ascii="Arial" w:hAnsi="Arial" w:cs="Arial"/>
          <w:snapToGrid w:val="0"/>
          <w:sz w:val="16"/>
          <w:szCs w:val="22"/>
          <w:lang w:eastAsia="en-US"/>
        </w:rPr>
        <w:t>Results of the Council Elections</w:t>
      </w:r>
    </w:p>
    <w:p w:rsidR="00B52FB0" w:rsidRPr="00A84B45" w:rsidRDefault="00724664" w:rsidP="008643B0">
      <w:pPr>
        <w:widowControl w:val="0"/>
        <w:numPr>
          <w:ilvl w:val="0"/>
          <w:numId w:val="4"/>
        </w:numPr>
        <w:jc w:val="both"/>
        <w:rPr>
          <w:rFonts w:ascii="Arial" w:hAnsi="Arial" w:cs="Arial"/>
          <w:snapToGrid w:val="0"/>
          <w:sz w:val="16"/>
          <w:szCs w:val="22"/>
          <w:lang w:eastAsia="en-US"/>
        </w:rPr>
      </w:pPr>
      <w:r w:rsidRPr="00A84B45">
        <w:rPr>
          <w:rFonts w:ascii="Arial" w:hAnsi="Arial" w:cs="Arial"/>
          <w:snapToGrid w:val="0"/>
          <w:sz w:val="16"/>
          <w:szCs w:val="22"/>
          <w:lang w:eastAsia="en-US"/>
        </w:rPr>
        <w:t>Appointment of</w:t>
      </w:r>
      <w:r w:rsidR="00B52FB0" w:rsidRPr="00A84B45">
        <w:rPr>
          <w:rFonts w:ascii="Arial" w:hAnsi="Arial" w:cs="Arial"/>
          <w:snapToGrid w:val="0"/>
          <w:sz w:val="16"/>
          <w:szCs w:val="22"/>
          <w:lang w:eastAsia="en-US"/>
        </w:rPr>
        <w:t xml:space="preserve"> auditors </w:t>
      </w:r>
      <w:r w:rsidRPr="00A84B45">
        <w:rPr>
          <w:rFonts w:ascii="Arial" w:hAnsi="Arial" w:cs="Arial"/>
          <w:snapToGrid w:val="0"/>
          <w:sz w:val="16"/>
          <w:szCs w:val="22"/>
          <w:lang w:eastAsia="en-US"/>
        </w:rPr>
        <w:t>for 202</w:t>
      </w:r>
      <w:r w:rsidR="00903C38">
        <w:rPr>
          <w:rFonts w:ascii="Arial" w:hAnsi="Arial" w:cs="Arial"/>
          <w:snapToGrid w:val="0"/>
          <w:sz w:val="16"/>
          <w:szCs w:val="22"/>
          <w:lang w:eastAsia="en-US"/>
        </w:rPr>
        <w:t>4</w:t>
      </w:r>
    </w:p>
    <w:p w:rsidR="00B52FB0" w:rsidRPr="00A84B45" w:rsidRDefault="00724664" w:rsidP="008643B0">
      <w:pPr>
        <w:widowControl w:val="0"/>
        <w:numPr>
          <w:ilvl w:val="0"/>
          <w:numId w:val="4"/>
        </w:numPr>
        <w:jc w:val="both"/>
        <w:rPr>
          <w:rFonts w:ascii="Arial" w:hAnsi="Arial" w:cs="Arial"/>
          <w:snapToGrid w:val="0"/>
          <w:sz w:val="16"/>
          <w:szCs w:val="22"/>
          <w:lang w:eastAsia="en-US"/>
        </w:rPr>
      </w:pPr>
      <w:r w:rsidRPr="00A84B45">
        <w:rPr>
          <w:rFonts w:ascii="Arial" w:hAnsi="Arial" w:cs="Arial"/>
          <w:snapToGrid w:val="0"/>
          <w:sz w:val="16"/>
          <w:szCs w:val="22"/>
          <w:lang w:eastAsia="en-US"/>
        </w:rPr>
        <w:t>C</w:t>
      </w:r>
      <w:r w:rsidR="00B52FB0" w:rsidRPr="00A84B45">
        <w:rPr>
          <w:rFonts w:ascii="Arial" w:hAnsi="Arial" w:cs="Arial"/>
          <w:snapToGrid w:val="0"/>
          <w:sz w:val="16"/>
          <w:szCs w:val="22"/>
          <w:lang w:eastAsia="en-US"/>
        </w:rPr>
        <w:t>onsideration</w:t>
      </w:r>
      <w:r w:rsidR="00711B12" w:rsidRPr="00A84B45">
        <w:rPr>
          <w:rFonts w:ascii="Arial" w:hAnsi="Arial" w:cs="Arial"/>
          <w:snapToGrid w:val="0"/>
          <w:sz w:val="16"/>
          <w:szCs w:val="22"/>
          <w:lang w:eastAsia="en-US"/>
        </w:rPr>
        <w:t xml:space="preserve"> of the following Special Mo</w:t>
      </w:r>
      <w:r w:rsidR="00B52FB0" w:rsidRPr="00A84B45">
        <w:rPr>
          <w:rFonts w:ascii="Arial" w:hAnsi="Arial" w:cs="Arial"/>
          <w:snapToGrid w:val="0"/>
          <w:sz w:val="16"/>
          <w:szCs w:val="22"/>
          <w:lang w:eastAsia="en-US"/>
        </w:rPr>
        <w:t>tion:</w:t>
      </w:r>
    </w:p>
    <w:p w:rsidR="00724664" w:rsidRPr="00A84B45" w:rsidRDefault="00724664" w:rsidP="003001E0">
      <w:pPr>
        <w:pStyle w:val="Heading2"/>
        <w:spacing w:before="40" w:after="40"/>
        <w:jc w:val="both"/>
        <w:rPr>
          <w:rFonts w:cs="Arial"/>
          <w:snapToGrid w:val="0"/>
          <w:sz w:val="16"/>
          <w:szCs w:val="22"/>
          <w:lang w:eastAsia="en-US"/>
        </w:rPr>
      </w:pPr>
    </w:p>
    <w:p w:rsidR="00B52FB0" w:rsidRPr="00A84B45" w:rsidRDefault="00711B12" w:rsidP="003001E0">
      <w:pPr>
        <w:pStyle w:val="Heading2"/>
        <w:spacing w:before="40" w:after="40"/>
        <w:jc w:val="both"/>
        <w:rPr>
          <w:rFonts w:cs="Arial"/>
          <w:snapToGrid w:val="0"/>
          <w:sz w:val="16"/>
          <w:szCs w:val="22"/>
          <w:lang w:eastAsia="en-US"/>
        </w:rPr>
      </w:pPr>
      <w:r w:rsidRPr="00A84B45">
        <w:rPr>
          <w:rFonts w:cs="Arial"/>
          <w:snapToGrid w:val="0"/>
          <w:sz w:val="16"/>
          <w:szCs w:val="22"/>
          <w:lang w:eastAsia="en-US"/>
        </w:rPr>
        <w:t>Special Motion</w:t>
      </w:r>
    </w:p>
    <w:p w:rsidR="00A81A35" w:rsidRPr="00A84B45" w:rsidRDefault="000C6DA3">
      <w:pPr>
        <w:widowControl w:val="0"/>
        <w:jc w:val="both"/>
        <w:rPr>
          <w:rFonts w:ascii="Arial" w:hAnsi="Arial" w:cs="Arial"/>
          <w:snapToGrid w:val="0"/>
          <w:sz w:val="16"/>
          <w:szCs w:val="22"/>
          <w:lang w:eastAsia="en-US"/>
        </w:rPr>
      </w:pPr>
      <w:r w:rsidRPr="00A84B45">
        <w:rPr>
          <w:rFonts w:ascii="Arial" w:hAnsi="Arial" w:cs="Arial"/>
          <w:snapToGrid w:val="0"/>
          <w:sz w:val="16"/>
          <w:szCs w:val="22"/>
          <w:lang w:eastAsia="en-US"/>
        </w:rPr>
        <w:t>That</w:t>
      </w:r>
      <w:r w:rsidR="006B5D51" w:rsidRPr="00A84B45">
        <w:rPr>
          <w:rFonts w:ascii="Arial" w:hAnsi="Arial" w:cs="Arial"/>
          <w:snapToGrid w:val="0"/>
          <w:sz w:val="16"/>
          <w:szCs w:val="22"/>
          <w:lang w:eastAsia="en-US"/>
        </w:rPr>
        <w:t xml:space="preserve"> with effect from 1 January 20</w:t>
      </w:r>
      <w:r w:rsidR="00C76233" w:rsidRPr="00A84B45">
        <w:rPr>
          <w:rFonts w:ascii="Arial" w:hAnsi="Arial" w:cs="Arial"/>
          <w:snapToGrid w:val="0"/>
          <w:sz w:val="16"/>
          <w:szCs w:val="22"/>
          <w:lang w:eastAsia="en-US"/>
        </w:rPr>
        <w:t>2</w:t>
      </w:r>
      <w:r w:rsidR="00760C88">
        <w:rPr>
          <w:rFonts w:ascii="Arial" w:hAnsi="Arial" w:cs="Arial"/>
          <w:snapToGrid w:val="0"/>
          <w:sz w:val="16"/>
          <w:szCs w:val="22"/>
          <w:lang w:eastAsia="en-US"/>
        </w:rPr>
        <w:t>5</w:t>
      </w:r>
      <w:r w:rsidR="00B52FB0" w:rsidRPr="00A84B45">
        <w:rPr>
          <w:rFonts w:ascii="Arial" w:hAnsi="Arial" w:cs="Arial"/>
          <w:snapToGrid w:val="0"/>
          <w:sz w:val="16"/>
          <w:szCs w:val="22"/>
          <w:lang w:eastAsia="en-US"/>
        </w:rPr>
        <w:t xml:space="preserve"> the rates of entrance fee and subscription payable by applicants for membership and the rates of renewal of subscription for persons who are already members of the </w:t>
      </w:r>
      <w:r w:rsidR="00FC2235" w:rsidRPr="00A84B45">
        <w:rPr>
          <w:rFonts w:ascii="Arial" w:hAnsi="Arial" w:cs="Arial"/>
          <w:snapToGrid w:val="0"/>
          <w:sz w:val="16"/>
          <w:szCs w:val="22"/>
          <w:lang w:eastAsia="en-US"/>
        </w:rPr>
        <w:t>‘</w:t>
      </w:r>
      <w:r w:rsidR="00B52FB0" w:rsidRPr="00A84B45">
        <w:rPr>
          <w:rFonts w:ascii="Arial" w:hAnsi="Arial" w:cs="Arial"/>
          <w:snapToGrid w:val="0"/>
          <w:sz w:val="16"/>
          <w:szCs w:val="22"/>
          <w:lang w:eastAsia="en-US"/>
        </w:rPr>
        <w:t>Institute</w:t>
      </w:r>
      <w:r w:rsidR="00FC2235" w:rsidRPr="00A84B45">
        <w:rPr>
          <w:rFonts w:ascii="Arial" w:hAnsi="Arial" w:cs="Arial"/>
          <w:snapToGrid w:val="0"/>
          <w:sz w:val="16"/>
          <w:szCs w:val="22"/>
          <w:lang w:eastAsia="en-US"/>
        </w:rPr>
        <w:t>’</w:t>
      </w:r>
      <w:r w:rsidR="00B52FB0" w:rsidRPr="00A84B45">
        <w:rPr>
          <w:rFonts w:ascii="Arial" w:hAnsi="Arial" w:cs="Arial"/>
          <w:snapToGrid w:val="0"/>
          <w:sz w:val="16"/>
          <w:szCs w:val="22"/>
          <w:lang w:eastAsia="en-US"/>
        </w:rPr>
        <w:t xml:space="preserve"> shall be:</w:t>
      </w:r>
    </w:p>
    <w:tbl>
      <w:tblPr>
        <w:tblW w:w="0" w:type="auto"/>
        <w:tblInd w:w="720" w:type="dxa"/>
        <w:tblLook w:val="0000" w:firstRow="0" w:lastRow="0" w:firstColumn="0" w:lastColumn="0" w:noHBand="0" w:noVBand="0"/>
      </w:tblPr>
      <w:tblGrid>
        <w:gridCol w:w="2857"/>
        <w:gridCol w:w="1372"/>
        <w:gridCol w:w="1399"/>
      </w:tblGrid>
      <w:tr w:rsidR="00F9499E" w:rsidRPr="00315F67">
        <w:trPr>
          <w:trHeight w:val="284"/>
        </w:trPr>
        <w:tc>
          <w:tcPr>
            <w:tcW w:w="0" w:type="auto"/>
            <w:shd w:val="clear" w:color="auto" w:fill="auto"/>
          </w:tcPr>
          <w:p w:rsidR="00F9499E" w:rsidRPr="00A84B45" w:rsidRDefault="00F9499E">
            <w:pPr>
              <w:widowControl w:val="0"/>
              <w:jc w:val="both"/>
              <w:rPr>
                <w:rFonts w:ascii="Arial" w:hAnsi="Arial" w:cs="Arial"/>
                <w:snapToGrid w:val="0"/>
                <w:sz w:val="16"/>
                <w:szCs w:val="22"/>
              </w:rPr>
            </w:pPr>
          </w:p>
        </w:tc>
        <w:tc>
          <w:tcPr>
            <w:tcW w:w="0" w:type="auto"/>
            <w:shd w:val="clear" w:color="auto" w:fill="auto"/>
          </w:tcPr>
          <w:p w:rsidR="00F9499E" w:rsidRPr="00A84B45" w:rsidRDefault="00F9499E">
            <w:pPr>
              <w:widowControl w:val="0"/>
              <w:jc w:val="center"/>
              <w:rPr>
                <w:rFonts w:ascii="Arial" w:hAnsi="Arial" w:cs="Arial"/>
                <w:b/>
                <w:snapToGrid w:val="0"/>
                <w:sz w:val="16"/>
                <w:szCs w:val="22"/>
              </w:rPr>
            </w:pPr>
            <w:r w:rsidRPr="00A84B45">
              <w:rPr>
                <w:rFonts w:ascii="Arial" w:hAnsi="Arial" w:cs="Arial"/>
                <w:b/>
                <w:snapToGrid w:val="0"/>
                <w:sz w:val="16"/>
                <w:szCs w:val="22"/>
              </w:rPr>
              <w:t>Subscription, £</w:t>
            </w:r>
          </w:p>
        </w:tc>
        <w:tc>
          <w:tcPr>
            <w:tcW w:w="0" w:type="auto"/>
            <w:shd w:val="clear" w:color="auto" w:fill="auto"/>
          </w:tcPr>
          <w:p w:rsidR="00F9499E" w:rsidRPr="00A84B45" w:rsidRDefault="00F9499E">
            <w:pPr>
              <w:widowControl w:val="0"/>
              <w:jc w:val="center"/>
              <w:rPr>
                <w:rFonts w:ascii="Arial" w:hAnsi="Arial" w:cs="Arial"/>
                <w:b/>
                <w:snapToGrid w:val="0"/>
                <w:sz w:val="16"/>
                <w:szCs w:val="22"/>
              </w:rPr>
            </w:pPr>
            <w:r w:rsidRPr="00A84B45">
              <w:rPr>
                <w:rFonts w:ascii="Arial" w:hAnsi="Arial" w:cs="Arial"/>
                <w:b/>
                <w:snapToGrid w:val="0"/>
                <w:sz w:val="16"/>
                <w:szCs w:val="22"/>
              </w:rPr>
              <w:t>Entrance Fee, £</w:t>
            </w:r>
          </w:p>
        </w:tc>
      </w:tr>
      <w:tr w:rsidR="004E2BA8" w:rsidRPr="00315F67" w:rsidTr="002A10C1">
        <w:trPr>
          <w:trHeight w:val="284"/>
        </w:trPr>
        <w:tc>
          <w:tcPr>
            <w:tcW w:w="0" w:type="auto"/>
            <w:shd w:val="clear" w:color="auto" w:fill="auto"/>
            <w:vAlign w:val="center"/>
          </w:tcPr>
          <w:p w:rsidR="004E2BA8" w:rsidRPr="00A84B45" w:rsidRDefault="004E2BA8" w:rsidP="00A84B45">
            <w:pPr>
              <w:widowControl w:val="0"/>
              <w:spacing w:after="100" w:afterAutospacing="1"/>
              <w:rPr>
                <w:rFonts w:ascii="Arial" w:hAnsi="Arial" w:cs="Arial"/>
                <w:b/>
                <w:snapToGrid w:val="0"/>
                <w:sz w:val="16"/>
                <w:szCs w:val="22"/>
              </w:rPr>
            </w:pPr>
            <w:r w:rsidRPr="00A84B45">
              <w:rPr>
                <w:rFonts w:ascii="Arial" w:hAnsi="Arial" w:cs="Arial"/>
                <w:b/>
                <w:snapToGrid w:val="0"/>
                <w:sz w:val="16"/>
                <w:szCs w:val="22"/>
              </w:rPr>
              <w:t>CMath</w:t>
            </w:r>
          </w:p>
        </w:tc>
        <w:tc>
          <w:tcPr>
            <w:tcW w:w="0" w:type="auto"/>
            <w:shd w:val="clear" w:color="auto" w:fill="auto"/>
          </w:tcPr>
          <w:p w:rsidR="004E2BA8" w:rsidRPr="00A84B45" w:rsidRDefault="009C4403" w:rsidP="00A84B45">
            <w:pPr>
              <w:spacing w:after="100" w:afterAutospacing="1"/>
              <w:jc w:val="center"/>
              <w:rPr>
                <w:rFonts w:ascii="Arial" w:hAnsi="Arial" w:cs="Arial"/>
                <w:sz w:val="16"/>
                <w:szCs w:val="22"/>
              </w:rPr>
            </w:pPr>
            <w:r w:rsidRPr="00A84B45">
              <w:rPr>
                <w:rFonts w:ascii="Arial" w:hAnsi="Arial" w:cs="Arial"/>
                <w:sz w:val="16"/>
                <w:szCs w:val="22"/>
              </w:rPr>
              <w:t>3</w:t>
            </w:r>
            <w:r w:rsidR="00903C38">
              <w:rPr>
                <w:rFonts w:ascii="Arial" w:hAnsi="Arial" w:cs="Arial"/>
                <w:sz w:val="16"/>
                <w:szCs w:val="22"/>
              </w:rPr>
              <w:t>7</w:t>
            </w:r>
          </w:p>
        </w:tc>
        <w:tc>
          <w:tcPr>
            <w:tcW w:w="0" w:type="auto"/>
            <w:shd w:val="clear" w:color="auto" w:fill="auto"/>
          </w:tcPr>
          <w:p w:rsidR="004E2BA8" w:rsidRPr="00A84B45" w:rsidRDefault="00306C10" w:rsidP="00A84B45">
            <w:pPr>
              <w:spacing w:after="100" w:afterAutospacing="1"/>
              <w:jc w:val="center"/>
              <w:rPr>
                <w:rFonts w:ascii="Arial" w:hAnsi="Arial" w:cs="Arial"/>
                <w:sz w:val="16"/>
                <w:szCs w:val="22"/>
              </w:rPr>
            </w:pPr>
            <w:r w:rsidRPr="00A84B45">
              <w:rPr>
                <w:rFonts w:ascii="Arial" w:hAnsi="Arial" w:cs="Arial"/>
                <w:sz w:val="16"/>
                <w:szCs w:val="22"/>
              </w:rPr>
              <w:t>30</w:t>
            </w:r>
          </w:p>
        </w:tc>
      </w:tr>
      <w:tr w:rsidR="004E2BA8" w:rsidRPr="00315F67" w:rsidTr="002A10C1">
        <w:trPr>
          <w:trHeight w:val="284"/>
        </w:trPr>
        <w:tc>
          <w:tcPr>
            <w:tcW w:w="0" w:type="auto"/>
            <w:shd w:val="clear" w:color="auto" w:fill="auto"/>
            <w:vAlign w:val="center"/>
          </w:tcPr>
          <w:p w:rsidR="004E2BA8" w:rsidRPr="00A84B45" w:rsidRDefault="004E2BA8" w:rsidP="00A84B45">
            <w:pPr>
              <w:widowControl w:val="0"/>
              <w:spacing w:after="100" w:afterAutospacing="1"/>
              <w:rPr>
                <w:rFonts w:ascii="Arial" w:hAnsi="Arial" w:cs="Arial"/>
                <w:b/>
                <w:snapToGrid w:val="0"/>
                <w:sz w:val="16"/>
                <w:szCs w:val="22"/>
              </w:rPr>
            </w:pPr>
            <w:r w:rsidRPr="00A84B45">
              <w:rPr>
                <w:rFonts w:ascii="Arial" w:hAnsi="Arial" w:cs="Arial"/>
                <w:b/>
                <w:snapToGrid w:val="0"/>
                <w:sz w:val="16"/>
                <w:szCs w:val="22"/>
              </w:rPr>
              <w:t>Fellow</w:t>
            </w:r>
          </w:p>
        </w:tc>
        <w:tc>
          <w:tcPr>
            <w:tcW w:w="0" w:type="auto"/>
            <w:shd w:val="clear" w:color="auto" w:fill="auto"/>
          </w:tcPr>
          <w:p w:rsidR="004E2BA8" w:rsidRPr="00A84B45" w:rsidRDefault="00F26794" w:rsidP="00A84B45">
            <w:pPr>
              <w:spacing w:after="100" w:afterAutospacing="1"/>
              <w:jc w:val="center"/>
              <w:rPr>
                <w:rFonts w:ascii="Arial" w:hAnsi="Arial" w:cs="Arial"/>
                <w:sz w:val="16"/>
                <w:szCs w:val="22"/>
              </w:rPr>
            </w:pPr>
            <w:r w:rsidRPr="00A84B45">
              <w:rPr>
                <w:rFonts w:ascii="Arial" w:hAnsi="Arial" w:cs="Arial"/>
                <w:sz w:val="16"/>
                <w:szCs w:val="22"/>
              </w:rPr>
              <w:t>1</w:t>
            </w:r>
            <w:r w:rsidR="00903C38">
              <w:rPr>
                <w:rFonts w:ascii="Arial" w:hAnsi="Arial" w:cs="Arial"/>
                <w:sz w:val="16"/>
                <w:szCs w:val="22"/>
              </w:rPr>
              <w:t>4</w:t>
            </w:r>
            <w:r w:rsidR="00724664" w:rsidRPr="00A84B45">
              <w:rPr>
                <w:rFonts w:ascii="Arial" w:hAnsi="Arial" w:cs="Arial"/>
                <w:sz w:val="16"/>
                <w:szCs w:val="22"/>
              </w:rPr>
              <w:t>3</w:t>
            </w:r>
          </w:p>
        </w:tc>
        <w:tc>
          <w:tcPr>
            <w:tcW w:w="0" w:type="auto"/>
            <w:shd w:val="clear" w:color="auto" w:fill="auto"/>
          </w:tcPr>
          <w:p w:rsidR="004E2BA8" w:rsidRPr="00A84B45" w:rsidRDefault="00C50F24" w:rsidP="00A84B45">
            <w:pPr>
              <w:spacing w:after="100" w:afterAutospacing="1"/>
              <w:jc w:val="center"/>
              <w:rPr>
                <w:rFonts w:ascii="Arial" w:hAnsi="Arial" w:cs="Arial"/>
                <w:sz w:val="16"/>
                <w:szCs w:val="22"/>
              </w:rPr>
            </w:pPr>
            <w:r w:rsidRPr="00A84B45">
              <w:rPr>
                <w:rFonts w:ascii="Arial" w:hAnsi="Arial" w:cs="Arial"/>
                <w:sz w:val="16"/>
                <w:szCs w:val="22"/>
              </w:rPr>
              <w:t>3</w:t>
            </w:r>
            <w:r w:rsidR="00306C10" w:rsidRPr="00A84B45">
              <w:rPr>
                <w:rFonts w:ascii="Arial" w:hAnsi="Arial" w:cs="Arial"/>
                <w:sz w:val="16"/>
                <w:szCs w:val="22"/>
              </w:rPr>
              <w:t>6</w:t>
            </w:r>
          </w:p>
        </w:tc>
      </w:tr>
      <w:tr w:rsidR="004E2BA8" w:rsidRPr="00315F67" w:rsidTr="002A10C1">
        <w:trPr>
          <w:trHeight w:val="284"/>
        </w:trPr>
        <w:tc>
          <w:tcPr>
            <w:tcW w:w="0" w:type="auto"/>
            <w:shd w:val="clear" w:color="auto" w:fill="auto"/>
            <w:vAlign w:val="center"/>
          </w:tcPr>
          <w:p w:rsidR="004E2BA8" w:rsidRPr="00A84B45" w:rsidRDefault="004E2BA8" w:rsidP="00A84B45">
            <w:pPr>
              <w:widowControl w:val="0"/>
              <w:spacing w:after="100" w:afterAutospacing="1"/>
              <w:rPr>
                <w:rFonts w:ascii="Arial" w:hAnsi="Arial" w:cs="Arial"/>
                <w:b/>
                <w:snapToGrid w:val="0"/>
                <w:sz w:val="16"/>
                <w:szCs w:val="22"/>
              </w:rPr>
            </w:pPr>
            <w:r w:rsidRPr="00A84B45">
              <w:rPr>
                <w:rFonts w:ascii="Arial" w:hAnsi="Arial" w:cs="Arial"/>
                <w:b/>
                <w:snapToGrid w:val="0"/>
                <w:sz w:val="16"/>
                <w:szCs w:val="22"/>
              </w:rPr>
              <w:t>Member</w:t>
            </w:r>
          </w:p>
        </w:tc>
        <w:tc>
          <w:tcPr>
            <w:tcW w:w="0" w:type="auto"/>
            <w:shd w:val="clear" w:color="auto" w:fill="auto"/>
          </w:tcPr>
          <w:p w:rsidR="004E2BA8" w:rsidRPr="00A84B45" w:rsidRDefault="00903C38" w:rsidP="00A84B45">
            <w:pPr>
              <w:spacing w:after="100" w:afterAutospacing="1"/>
              <w:jc w:val="center"/>
              <w:rPr>
                <w:rFonts w:ascii="Arial" w:hAnsi="Arial" w:cs="Arial"/>
                <w:sz w:val="16"/>
                <w:szCs w:val="22"/>
              </w:rPr>
            </w:pPr>
            <w:r>
              <w:rPr>
                <w:rFonts w:ascii="Arial" w:hAnsi="Arial" w:cs="Arial"/>
                <w:sz w:val="16"/>
                <w:szCs w:val="22"/>
              </w:rPr>
              <w:t>102</w:t>
            </w:r>
          </w:p>
        </w:tc>
        <w:tc>
          <w:tcPr>
            <w:tcW w:w="0" w:type="auto"/>
            <w:shd w:val="clear" w:color="auto" w:fill="auto"/>
          </w:tcPr>
          <w:p w:rsidR="004E2BA8" w:rsidRPr="00A84B45" w:rsidRDefault="00C50F24" w:rsidP="00A84B45">
            <w:pPr>
              <w:spacing w:after="100" w:afterAutospacing="1"/>
              <w:jc w:val="center"/>
              <w:rPr>
                <w:rFonts w:ascii="Arial" w:hAnsi="Arial" w:cs="Arial"/>
                <w:sz w:val="16"/>
                <w:szCs w:val="22"/>
              </w:rPr>
            </w:pPr>
            <w:r w:rsidRPr="00A84B45">
              <w:rPr>
                <w:rFonts w:ascii="Arial" w:hAnsi="Arial" w:cs="Arial"/>
                <w:sz w:val="16"/>
                <w:szCs w:val="22"/>
              </w:rPr>
              <w:t>2</w:t>
            </w:r>
            <w:r w:rsidR="00306C10" w:rsidRPr="00A84B45">
              <w:rPr>
                <w:rFonts w:ascii="Arial" w:hAnsi="Arial" w:cs="Arial"/>
                <w:sz w:val="16"/>
                <w:szCs w:val="22"/>
              </w:rPr>
              <w:t>9</w:t>
            </w:r>
          </w:p>
        </w:tc>
      </w:tr>
      <w:tr w:rsidR="004E2BA8" w:rsidRPr="00315F67">
        <w:trPr>
          <w:trHeight w:val="284"/>
        </w:trPr>
        <w:tc>
          <w:tcPr>
            <w:tcW w:w="0" w:type="auto"/>
            <w:shd w:val="clear" w:color="auto" w:fill="auto"/>
            <w:vAlign w:val="center"/>
          </w:tcPr>
          <w:p w:rsidR="004E2BA8" w:rsidRPr="00A84B45" w:rsidRDefault="004E2BA8" w:rsidP="00A84B45">
            <w:pPr>
              <w:widowControl w:val="0"/>
              <w:spacing w:after="100" w:afterAutospacing="1"/>
              <w:rPr>
                <w:rFonts w:ascii="Arial" w:hAnsi="Arial" w:cs="Arial"/>
                <w:b/>
                <w:snapToGrid w:val="0"/>
                <w:sz w:val="16"/>
                <w:szCs w:val="22"/>
              </w:rPr>
            </w:pPr>
            <w:r w:rsidRPr="00A84B45">
              <w:rPr>
                <w:rFonts w:ascii="Arial" w:hAnsi="Arial" w:cs="Arial"/>
                <w:b/>
                <w:snapToGrid w:val="0"/>
                <w:sz w:val="16"/>
                <w:szCs w:val="22"/>
              </w:rPr>
              <w:t>Associate Member</w:t>
            </w:r>
          </w:p>
        </w:tc>
        <w:tc>
          <w:tcPr>
            <w:tcW w:w="0" w:type="auto"/>
            <w:shd w:val="clear" w:color="auto" w:fill="auto"/>
          </w:tcPr>
          <w:p w:rsidR="004E2BA8" w:rsidRPr="00A84B45" w:rsidRDefault="00903C38" w:rsidP="00A84B45">
            <w:pPr>
              <w:spacing w:after="100" w:afterAutospacing="1"/>
              <w:jc w:val="center"/>
              <w:rPr>
                <w:rFonts w:ascii="Arial" w:hAnsi="Arial" w:cs="Arial"/>
                <w:sz w:val="16"/>
                <w:szCs w:val="22"/>
              </w:rPr>
            </w:pPr>
            <w:r>
              <w:rPr>
                <w:rFonts w:ascii="Arial" w:hAnsi="Arial" w:cs="Arial"/>
                <w:sz w:val="16"/>
                <w:szCs w:val="22"/>
              </w:rPr>
              <w:t>70</w:t>
            </w:r>
          </w:p>
        </w:tc>
        <w:tc>
          <w:tcPr>
            <w:tcW w:w="0" w:type="auto"/>
            <w:shd w:val="clear" w:color="auto" w:fill="auto"/>
            <w:vAlign w:val="center"/>
          </w:tcPr>
          <w:p w:rsidR="004E2BA8" w:rsidRPr="00A84B45" w:rsidRDefault="004E2BA8" w:rsidP="00A84B45">
            <w:pPr>
              <w:widowControl w:val="0"/>
              <w:spacing w:after="100" w:afterAutospacing="1"/>
              <w:jc w:val="center"/>
              <w:rPr>
                <w:rFonts w:ascii="Arial" w:hAnsi="Arial" w:cs="Arial"/>
                <w:snapToGrid w:val="0"/>
                <w:sz w:val="16"/>
                <w:szCs w:val="22"/>
              </w:rPr>
            </w:pPr>
            <w:r w:rsidRPr="00A84B45">
              <w:rPr>
                <w:rFonts w:ascii="Arial" w:hAnsi="Arial" w:cs="Arial"/>
                <w:snapToGrid w:val="0"/>
                <w:sz w:val="16"/>
                <w:szCs w:val="22"/>
              </w:rPr>
              <w:t>Nil</w:t>
            </w:r>
          </w:p>
        </w:tc>
      </w:tr>
      <w:tr w:rsidR="004E2BA8" w:rsidRPr="00315F67">
        <w:trPr>
          <w:trHeight w:val="284"/>
        </w:trPr>
        <w:tc>
          <w:tcPr>
            <w:tcW w:w="0" w:type="auto"/>
            <w:shd w:val="clear" w:color="auto" w:fill="auto"/>
            <w:vAlign w:val="center"/>
          </w:tcPr>
          <w:p w:rsidR="004E2BA8" w:rsidRPr="00A84B45" w:rsidRDefault="004E2BA8" w:rsidP="00A84B45">
            <w:pPr>
              <w:widowControl w:val="0"/>
              <w:spacing w:after="100" w:afterAutospacing="1"/>
              <w:rPr>
                <w:rFonts w:ascii="Arial" w:hAnsi="Arial" w:cs="Arial"/>
                <w:b/>
                <w:snapToGrid w:val="0"/>
                <w:sz w:val="16"/>
                <w:szCs w:val="22"/>
              </w:rPr>
            </w:pPr>
            <w:r w:rsidRPr="00A84B45">
              <w:rPr>
                <w:rFonts w:ascii="Arial" w:hAnsi="Arial" w:cs="Arial"/>
                <w:b/>
                <w:snapToGrid w:val="0"/>
                <w:sz w:val="16"/>
                <w:szCs w:val="22"/>
              </w:rPr>
              <w:t>Affiliate</w:t>
            </w:r>
          </w:p>
        </w:tc>
        <w:tc>
          <w:tcPr>
            <w:tcW w:w="0" w:type="auto"/>
            <w:shd w:val="clear" w:color="auto" w:fill="auto"/>
          </w:tcPr>
          <w:p w:rsidR="004E2BA8" w:rsidRPr="00A84B45" w:rsidRDefault="00903C38" w:rsidP="00A84B45">
            <w:pPr>
              <w:spacing w:after="100" w:afterAutospacing="1"/>
              <w:jc w:val="center"/>
              <w:rPr>
                <w:rFonts w:ascii="Arial" w:hAnsi="Arial" w:cs="Arial"/>
                <w:sz w:val="16"/>
                <w:szCs w:val="22"/>
              </w:rPr>
            </w:pPr>
            <w:r>
              <w:rPr>
                <w:rFonts w:ascii="Arial" w:hAnsi="Arial" w:cs="Arial"/>
                <w:sz w:val="16"/>
                <w:szCs w:val="22"/>
              </w:rPr>
              <w:t>70</w:t>
            </w:r>
          </w:p>
        </w:tc>
        <w:tc>
          <w:tcPr>
            <w:tcW w:w="0" w:type="auto"/>
            <w:shd w:val="clear" w:color="auto" w:fill="auto"/>
            <w:vAlign w:val="center"/>
          </w:tcPr>
          <w:p w:rsidR="004E2BA8" w:rsidRPr="00A84B45" w:rsidRDefault="004E2BA8" w:rsidP="00A84B45">
            <w:pPr>
              <w:widowControl w:val="0"/>
              <w:spacing w:after="100" w:afterAutospacing="1"/>
              <w:jc w:val="center"/>
              <w:rPr>
                <w:rFonts w:ascii="Arial" w:hAnsi="Arial" w:cs="Arial"/>
                <w:snapToGrid w:val="0"/>
                <w:sz w:val="16"/>
                <w:szCs w:val="22"/>
              </w:rPr>
            </w:pPr>
            <w:r w:rsidRPr="00A84B45">
              <w:rPr>
                <w:rFonts w:ascii="Arial" w:hAnsi="Arial" w:cs="Arial"/>
                <w:snapToGrid w:val="0"/>
                <w:sz w:val="16"/>
                <w:szCs w:val="22"/>
              </w:rPr>
              <w:t>Nil</w:t>
            </w:r>
          </w:p>
        </w:tc>
      </w:tr>
      <w:tr w:rsidR="004E2BA8" w:rsidRPr="00315F67">
        <w:trPr>
          <w:trHeight w:val="284"/>
        </w:trPr>
        <w:tc>
          <w:tcPr>
            <w:tcW w:w="0" w:type="auto"/>
            <w:shd w:val="clear" w:color="auto" w:fill="auto"/>
            <w:vAlign w:val="center"/>
          </w:tcPr>
          <w:p w:rsidR="004E2BA8" w:rsidRPr="00A84B45" w:rsidRDefault="004E2BA8" w:rsidP="00A84B45">
            <w:pPr>
              <w:widowControl w:val="0"/>
              <w:spacing w:after="100" w:afterAutospacing="1"/>
              <w:rPr>
                <w:rFonts w:ascii="Arial" w:hAnsi="Arial" w:cs="Arial"/>
                <w:b/>
                <w:snapToGrid w:val="0"/>
                <w:sz w:val="16"/>
                <w:szCs w:val="22"/>
              </w:rPr>
            </w:pPr>
            <w:r w:rsidRPr="00A84B45">
              <w:rPr>
                <w:rFonts w:ascii="Arial" w:hAnsi="Arial" w:cs="Arial"/>
                <w:b/>
                <w:snapToGrid w:val="0"/>
                <w:sz w:val="16"/>
                <w:szCs w:val="22"/>
              </w:rPr>
              <w:t>Student</w:t>
            </w:r>
          </w:p>
        </w:tc>
        <w:tc>
          <w:tcPr>
            <w:tcW w:w="0" w:type="auto"/>
            <w:shd w:val="clear" w:color="auto" w:fill="auto"/>
          </w:tcPr>
          <w:p w:rsidR="004E2BA8" w:rsidRPr="00A84B45" w:rsidRDefault="00261997" w:rsidP="00A84B45">
            <w:pPr>
              <w:spacing w:after="100" w:afterAutospacing="1"/>
              <w:jc w:val="center"/>
              <w:rPr>
                <w:rFonts w:ascii="Arial" w:hAnsi="Arial" w:cs="Arial"/>
                <w:sz w:val="16"/>
                <w:szCs w:val="22"/>
              </w:rPr>
            </w:pPr>
            <w:r w:rsidRPr="00A84B45">
              <w:rPr>
                <w:rFonts w:ascii="Arial" w:hAnsi="Arial" w:cs="Arial"/>
                <w:sz w:val="16"/>
                <w:szCs w:val="22"/>
              </w:rPr>
              <w:t>10</w:t>
            </w:r>
          </w:p>
        </w:tc>
        <w:tc>
          <w:tcPr>
            <w:tcW w:w="0" w:type="auto"/>
            <w:shd w:val="clear" w:color="auto" w:fill="auto"/>
            <w:vAlign w:val="center"/>
          </w:tcPr>
          <w:p w:rsidR="004E2BA8" w:rsidRPr="00A84B45" w:rsidRDefault="004E2BA8" w:rsidP="00A84B45">
            <w:pPr>
              <w:widowControl w:val="0"/>
              <w:spacing w:after="100" w:afterAutospacing="1"/>
              <w:jc w:val="center"/>
              <w:rPr>
                <w:rFonts w:ascii="Arial" w:hAnsi="Arial" w:cs="Arial"/>
                <w:snapToGrid w:val="0"/>
                <w:sz w:val="16"/>
                <w:szCs w:val="22"/>
              </w:rPr>
            </w:pPr>
            <w:r w:rsidRPr="00A84B45">
              <w:rPr>
                <w:rFonts w:ascii="Arial" w:hAnsi="Arial" w:cs="Arial"/>
                <w:snapToGrid w:val="0"/>
                <w:sz w:val="16"/>
                <w:szCs w:val="22"/>
              </w:rPr>
              <w:t>Nil</w:t>
            </w:r>
          </w:p>
        </w:tc>
      </w:tr>
      <w:tr w:rsidR="004E2BA8" w:rsidRPr="00315F67">
        <w:trPr>
          <w:trHeight w:val="284"/>
        </w:trPr>
        <w:tc>
          <w:tcPr>
            <w:tcW w:w="0" w:type="auto"/>
            <w:shd w:val="clear" w:color="auto" w:fill="auto"/>
            <w:vAlign w:val="center"/>
          </w:tcPr>
          <w:p w:rsidR="004E2BA8" w:rsidRPr="00A84B45" w:rsidRDefault="004E2BA8" w:rsidP="00A84B45">
            <w:pPr>
              <w:widowControl w:val="0"/>
              <w:spacing w:after="100" w:afterAutospacing="1"/>
              <w:rPr>
                <w:rFonts w:ascii="Arial" w:hAnsi="Arial" w:cs="Arial"/>
                <w:b/>
                <w:snapToGrid w:val="0"/>
                <w:sz w:val="16"/>
                <w:szCs w:val="22"/>
              </w:rPr>
            </w:pPr>
            <w:r w:rsidRPr="00A84B45">
              <w:rPr>
                <w:rFonts w:ascii="Arial" w:hAnsi="Arial" w:cs="Arial"/>
                <w:b/>
                <w:snapToGrid w:val="0"/>
                <w:sz w:val="16"/>
                <w:szCs w:val="22"/>
              </w:rPr>
              <w:t>Retired Member/Fellow</w:t>
            </w:r>
          </w:p>
        </w:tc>
        <w:tc>
          <w:tcPr>
            <w:tcW w:w="0" w:type="auto"/>
            <w:shd w:val="clear" w:color="auto" w:fill="auto"/>
          </w:tcPr>
          <w:p w:rsidR="004E2BA8" w:rsidRPr="00A84B45" w:rsidRDefault="00724664" w:rsidP="00A84B45">
            <w:pPr>
              <w:spacing w:after="100" w:afterAutospacing="1"/>
              <w:jc w:val="center"/>
              <w:rPr>
                <w:rFonts w:ascii="Arial" w:hAnsi="Arial" w:cs="Arial"/>
                <w:sz w:val="16"/>
                <w:szCs w:val="22"/>
              </w:rPr>
            </w:pPr>
            <w:r w:rsidRPr="00A84B45">
              <w:rPr>
                <w:rFonts w:ascii="Arial" w:hAnsi="Arial" w:cs="Arial"/>
                <w:sz w:val="16"/>
                <w:szCs w:val="22"/>
              </w:rPr>
              <w:t>5</w:t>
            </w:r>
            <w:r w:rsidR="00903C38">
              <w:rPr>
                <w:rFonts w:ascii="Arial" w:hAnsi="Arial" w:cs="Arial"/>
                <w:sz w:val="16"/>
                <w:szCs w:val="22"/>
              </w:rPr>
              <w:t>5</w:t>
            </w:r>
          </w:p>
        </w:tc>
        <w:tc>
          <w:tcPr>
            <w:tcW w:w="0" w:type="auto"/>
            <w:shd w:val="clear" w:color="auto" w:fill="auto"/>
            <w:vAlign w:val="center"/>
          </w:tcPr>
          <w:p w:rsidR="004E2BA8" w:rsidRPr="00A84B45" w:rsidRDefault="004E2BA8" w:rsidP="00A84B45">
            <w:pPr>
              <w:widowControl w:val="0"/>
              <w:spacing w:after="100" w:afterAutospacing="1"/>
              <w:jc w:val="center"/>
              <w:rPr>
                <w:rFonts w:ascii="Arial" w:hAnsi="Arial" w:cs="Arial"/>
                <w:snapToGrid w:val="0"/>
                <w:sz w:val="16"/>
                <w:szCs w:val="22"/>
              </w:rPr>
            </w:pPr>
          </w:p>
        </w:tc>
      </w:tr>
      <w:tr w:rsidR="004E2BA8" w:rsidRPr="00315F67">
        <w:trPr>
          <w:trHeight w:val="284"/>
        </w:trPr>
        <w:tc>
          <w:tcPr>
            <w:tcW w:w="0" w:type="auto"/>
            <w:shd w:val="clear" w:color="auto" w:fill="auto"/>
            <w:vAlign w:val="center"/>
          </w:tcPr>
          <w:p w:rsidR="004E2BA8" w:rsidRPr="00A84B45" w:rsidRDefault="004E2BA8" w:rsidP="00A84B45">
            <w:pPr>
              <w:widowControl w:val="0"/>
              <w:spacing w:after="100" w:afterAutospacing="1"/>
              <w:rPr>
                <w:rFonts w:ascii="Arial" w:hAnsi="Arial" w:cs="Arial"/>
                <w:b/>
                <w:snapToGrid w:val="0"/>
                <w:sz w:val="16"/>
                <w:szCs w:val="22"/>
              </w:rPr>
            </w:pPr>
            <w:r w:rsidRPr="00A84B45">
              <w:rPr>
                <w:rFonts w:ascii="Arial" w:hAnsi="Arial" w:cs="Arial"/>
                <w:b/>
                <w:snapToGrid w:val="0"/>
                <w:sz w:val="16"/>
                <w:szCs w:val="22"/>
              </w:rPr>
              <w:t>Retired Affiliate</w:t>
            </w:r>
            <w:r w:rsidR="00844792" w:rsidRPr="00A84B45">
              <w:rPr>
                <w:rFonts w:ascii="Arial" w:hAnsi="Arial" w:cs="Arial"/>
                <w:b/>
                <w:snapToGrid w:val="0"/>
                <w:sz w:val="16"/>
                <w:szCs w:val="22"/>
              </w:rPr>
              <w:t>/Associate Member</w:t>
            </w:r>
          </w:p>
        </w:tc>
        <w:tc>
          <w:tcPr>
            <w:tcW w:w="0" w:type="auto"/>
            <w:shd w:val="clear" w:color="auto" w:fill="auto"/>
          </w:tcPr>
          <w:p w:rsidR="004E2BA8" w:rsidRPr="00A84B45" w:rsidRDefault="00724664" w:rsidP="00A84B45">
            <w:pPr>
              <w:spacing w:after="100" w:afterAutospacing="1"/>
              <w:jc w:val="center"/>
              <w:rPr>
                <w:rFonts w:ascii="Arial" w:hAnsi="Arial" w:cs="Arial"/>
                <w:sz w:val="16"/>
                <w:szCs w:val="22"/>
              </w:rPr>
            </w:pPr>
            <w:r w:rsidRPr="00A84B45">
              <w:rPr>
                <w:rFonts w:ascii="Arial" w:hAnsi="Arial" w:cs="Arial"/>
                <w:sz w:val="16"/>
                <w:szCs w:val="22"/>
              </w:rPr>
              <w:t>4</w:t>
            </w:r>
            <w:r w:rsidR="00903C38">
              <w:rPr>
                <w:rFonts w:ascii="Arial" w:hAnsi="Arial" w:cs="Arial"/>
                <w:sz w:val="16"/>
                <w:szCs w:val="22"/>
              </w:rPr>
              <w:t>3</w:t>
            </w:r>
          </w:p>
        </w:tc>
        <w:tc>
          <w:tcPr>
            <w:tcW w:w="0" w:type="auto"/>
            <w:shd w:val="clear" w:color="auto" w:fill="auto"/>
          </w:tcPr>
          <w:p w:rsidR="004E2BA8" w:rsidRPr="00A84B45" w:rsidRDefault="004E2BA8" w:rsidP="00A84B45">
            <w:pPr>
              <w:widowControl w:val="0"/>
              <w:spacing w:after="100" w:afterAutospacing="1"/>
              <w:jc w:val="center"/>
              <w:rPr>
                <w:rFonts w:ascii="Arial" w:hAnsi="Arial" w:cs="Arial"/>
                <w:snapToGrid w:val="0"/>
                <w:sz w:val="16"/>
                <w:szCs w:val="22"/>
              </w:rPr>
            </w:pPr>
          </w:p>
        </w:tc>
      </w:tr>
      <w:tr w:rsidR="004E2BA8" w:rsidRPr="00315F67">
        <w:trPr>
          <w:trHeight w:val="284"/>
        </w:trPr>
        <w:tc>
          <w:tcPr>
            <w:tcW w:w="0" w:type="auto"/>
            <w:shd w:val="clear" w:color="auto" w:fill="auto"/>
            <w:vAlign w:val="center"/>
          </w:tcPr>
          <w:p w:rsidR="004E2BA8" w:rsidRPr="00A84B45" w:rsidRDefault="004E2BA8" w:rsidP="00A84B45">
            <w:pPr>
              <w:widowControl w:val="0"/>
              <w:spacing w:after="100" w:afterAutospacing="1"/>
              <w:rPr>
                <w:rFonts w:ascii="Arial" w:hAnsi="Arial" w:cs="Arial"/>
                <w:b/>
                <w:snapToGrid w:val="0"/>
                <w:sz w:val="16"/>
                <w:szCs w:val="22"/>
              </w:rPr>
            </w:pPr>
            <w:r w:rsidRPr="00A84B45">
              <w:rPr>
                <w:rFonts w:ascii="Arial" w:hAnsi="Arial" w:cs="Arial"/>
                <w:b/>
                <w:snapToGrid w:val="0"/>
                <w:sz w:val="16"/>
                <w:szCs w:val="22"/>
              </w:rPr>
              <w:t>CSci</w:t>
            </w:r>
            <w:bookmarkStart w:id="0" w:name="_Ref166582207"/>
            <w:r w:rsidR="006B5D51" w:rsidRPr="00A84B45">
              <w:rPr>
                <w:rStyle w:val="FootnoteReference"/>
                <w:rFonts w:ascii="Arial" w:hAnsi="Arial" w:cs="Arial"/>
                <w:b/>
                <w:snapToGrid w:val="0"/>
                <w:sz w:val="16"/>
                <w:szCs w:val="22"/>
              </w:rPr>
              <w:footnoteReference w:id="1"/>
            </w:r>
            <w:bookmarkEnd w:id="0"/>
            <w:r w:rsidR="00EB3072" w:rsidRPr="00A84B45">
              <w:rPr>
                <w:rFonts w:ascii="Arial" w:hAnsi="Arial" w:cs="Arial"/>
                <w:b/>
                <w:snapToGrid w:val="0"/>
                <w:sz w:val="16"/>
                <w:szCs w:val="22"/>
              </w:rPr>
              <w:t xml:space="preserve"> - IMA admin fee only shown</w:t>
            </w:r>
          </w:p>
        </w:tc>
        <w:tc>
          <w:tcPr>
            <w:tcW w:w="0" w:type="auto"/>
            <w:shd w:val="clear" w:color="auto" w:fill="auto"/>
          </w:tcPr>
          <w:p w:rsidR="004E2BA8" w:rsidRPr="00A84B45" w:rsidRDefault="00692233" w:rsidP="00A84B45">
            <w:pPr>
              <w:spacing w:after="100" w:afterAutospacing="1"/>
              <w:jc w:val="center"/>
              <w:rPr>
                <w:rFonts w:ascii="Arial" w:hAnsi="Arial" w:cs="Arial"/>
                <w:sz w:val="16"/>
                <w:szCs w:val="22"/>
              </w:rPr>
            </w:pPr>
            <w:r w:rsidRPr="00A84B45">
              <w:rPr>
                <w:rFonts w:ascii="Arial" w:hAnsi="Arial" w:cs="Arial"/>
                <w:sz w:val="16"/>
                <w:szCs w:val="22"/>
              </w:rPr>
              <w:t>2</w:t>
            </w:r>
            <w:r w:rsidR="00903C38">
              <w:rPr>
                <w:rFonts w:ascii="Arial" w:hAnsi="Arial" w:cs="Arial"/>
                <w:sz w:val="16"/>
                <w:szCs w:val="22"/>
              </w:rPr>
              <w:t>9</w:t>
            </w:r>
          </w:p>
        </w:tc>
        <w:tc>
          <w:tcPr>
            <w:tcW w:w="0" w:type="auto"/>
            <w:shd w:val="clear" w:color="auto" w:fill="auto"/>
          </w:tcPr>
          <w:p w:rsidR="004E2BA8" w:rsidRPr="00A84B45" w:rsidRDefault="004E2BA8" w:rsidP="00A84B45">
            <w:pPr>
              <w:widowControl w:val="0"/>
              <w:spacing w:after="100" w:afterAutospacing="1"/>
              <w:jc w:val="center"/>
              <w:rPr>
                <w:rFonts w:ascii="Arial" w:hAnsi="Arial" w:cs="Arial"/>
                <w:snapToGrid w:val="0"/>
                <w:sz w:val="16"/>
                <w:szCs w:val="22"/>
              </w:rPr>
            </w:pPr>
          </w:p>
        </w:tc>
      </w:tr>
    </w:tbl>
    <w:p w:rsidR="00E9656F" w:rsidRPr="00A84B45" w:rsidRDefault="00E9656F" w:rsidP="00A81A35">
      <w:pPr>
        <w:pStyle w:val="BodyText"/>
        <w:rPr>
          <w:rFonts w:ascii="Arial" w:hAnsi="Arial" w:cs="Arial"/>
          <w:sz w:val="16"/>
          <w:szCs w:val="22"/>
        </w:rPr>
      </w:pPr>
    </w:p>
    <w:p w:rsidR="00A81A35" w:rsidRPr="00A84B45" w:rsidRDefault="00A81A35" w:rsidP="00A81A35">
      <w:pPr>
        <w:pStyle w:val="BodyText"/>
        <w:rPr>
          <w:rFonts w:ascii="Arial" w:hAnsi="Arial" w:cs="Arial"/>
          <w:b/>
          <w:sz w:val="16"/>
          <w:szCs w:val="22"/>
        </w:rPr>
      </w:pPr>
      <w:r w:rsidRPr="00A84B45">
        <w:rPr>
          <w:rFonts w:ascii="Arial" w:hAnsi="Arial" w:cs="Arial"/>
          <w:b/>
          <w:sz w:val="16"/>
          <w:szCs w:val="22"/>
        </w:rPr>
        <w:t xml:space="preserve">Council encourages all members to pay their subscriptions using Direct Debit. This </w:t>
      </w:r>
      <w:r w:rsidR="00F77563" w:rsidRPr="00A84B45">
        <w:rPr>
          <w:rFonts w:ascii="Arial" w:hAnsi="Arial" w:cs="Arial"/>
          <w:b/>
          <w:sz w:val="16"/>
          <w:szCs w:val="22"/>
        </w:rPr>
        <w:t xml:space="preserve">greatly improves the process both in terms of staff time and </w:t>
      </w:r>
      <w:r w:rsidRPr="00A84B45">
        <w:rPr>
          <w:rFonts w:ascii="Arial" w:hAnsi="Arial" w:cs="Arial"/>
          <w:b/>
          <w:sz w:val="16"/>
          <w:szCs w:val="22"/>
        </w:rPr>
        <w:t>reduced bank charges</w:t>
      </w:r>
      <w:r w:rsidR="00E87F53">
        <w:rPr>
          <w:rStyle w:val="FootnoteReference"/>
          <w:rFonts w:ascii="Arial" w:hAnsi="Arial" w:cs="Arial"/>
          <w:b/>
          <w:sz w:val="16"/>
          <w:szCs w:val="22"/>
        </w:rPr>
        <w:footnoteReference w:id="2"/>
      </w:r>
      <w:r w:rsidRPr="00A84B45">
        <w:rPr>
          <w:rFonts w:ascii="Arial" w:hAnsi="Arial" w:cs="Arial"/>
          <w:b/>
          <w:sz w:val="16"/>
          <w:szCs w:val="22"/>
        </w:rPr>
        <w:t>.</w:t>
      </w:r>
    </w:p>
    <w:p w:rsidR="00830156" w:rsidRPr="00A84B45" w:rsidRDefault="00830156" w:rsidP="00A81A35">
      <w:pPr>
        <w:pStyle w:val="BodyText"/>
        <w:rPr>
          <w:rFonts w:ascii="Arial" w:hAnsi="Arial" w:cs="Arial"/>
          <w:sz w:val="16"/>
          <w:szCs w:val="22"/>
        </w:rPr>
      </w:pPr>
    </w:p>
    <w:p w:rsidR="00A84B45" w:rsidRPr="00E90A7B" w:rsidRDefault="009C4403" w:rsidP="00A84B45">
      <w:pPr>
        <w:jc w:val="both"/>
        <w:rPr>
          <w:rFonts w:ascii="Arial" w:hAnsi="Arial" w:cs="Arial"/>
          <w:sz w:val="16"/>
          <w:szCs w:val="22"/>
          <w:lang w:eastAsia="en-US"/>
        </w:rPr>
      </w:pPr>
      <w:r w:rsidRPr="00E90A7B">
        <w:rPr>
          <w:rFonts w:ascii="Arial" w:hAnsi="Arial" w:cs="Arial"/>
          <w:sz w:val="16"/>
          <w:szCs w:val="22"/>
          <w:lang w:eastAsia="en-US"/>
        </w:rPr>
        <w:t>Council highlights</w:t>
      </w:r>
      <w:r w:rsidR="00A84B45" w:rsidRPr="00E90A7B">
        <w:rPr>
          <w:rFonts w:ascii="Arial" w:hAnsi="Arial" w:cs="Arial"/>
          <w:sz w:val="16"/>
          <w:szCs w:val="22"/>
          <w:lang w:eastAsia="en-US"/>
        </w:rPr>
        <w:t xml:space="preserve"> that,</w:t>
      </w:r>
      <w:r w:rsidRPr="00E90A7B">
        <w:rPr>
          <w:rFonts w:ascii="Arial" w:hAnsi="Arial" w:cs="Arial"/>
          <w:sz w:val="16"/>
          <w:szCs w:val="22"/>
          <w:lang w:eastAsia="en-US"/>
        </w:rPr>
        <w:t xml:space="preserve"> </w:t>
      </w:r>
      <w:r w:rsidR="00A84B45" w:rsidRPr="00E90A7B">
        <w:rPr>
          <w:rFonts w:ascii="Arial" w:hAnsi="Arial" w:cs="Arial"/>
          <w:sz w:val="16"/>
          <w:szCs w:val="22"/>
          <w:lang w:eastAsia="en-US"/>
        </w:rPr>
        <w:t xml:space="preserve">in the last year, the IMA has seen the beginning of the impact of the cost savings programme initiated in 2022/3. The leasehold agreements have been minimised, and we encourage committees and working groups to meet online whenever possible (but also allowing for some face to face events). However, like many learned societies, the IMA continues to face external challenges, from the impact of Open Access publishing on our principal revenue stream, to rising costs and inflationary pressures. </w:t>
      </w:r>
    </w:p>
    <w:p w:rsidR="00B67373" w:rsidRPr="00E90A7B" w:rsidRDefault="00B67373" w:rsidP="00A84B45">
      <w:pPr>
        <w:jc w:val="both"/>
        <w:rPr>
          <w:rFonts w:ascii="Arial" w:hAnsi="Arial" w:cs="Arial"/>
          <w:sz w:val="16"/>
          <w:szCs w:val="22"/>
          <w:lang w:eastAsia="en-US"/>
        </w:rPr>
      </w:pPr>
    </w:p>
    <w:p w:rsidR="004A433B" w:rsidRDefault="00A84B45" w:rsidP="00A81A35">
      <w:pPr>
        <w:pStyle w:val="BodyText"/>
        <w:rPr>
          <w:rFonts w:ascii="Arial" w:hAnsi="Arial" w:cs="Arial"/>
          <w:sz w:val="16"/>
          <w:szCs w:val="22"/>
        </w:rPr>
      </w:pPr>
      <w:r w:rsidRPr="00E90A7B">
        <w:rPr>
          <w:rFonts w:ascii="Arial" w:hAnsi="Arial" w:cs="Arial"/>
          <w:sz w:val="16"/>
          <w:szCs w:val="22"/>
        </w:rPr>
        <w:t>Our recently launched five-year strategy builds on our many successes and aims to identify further opportunities that a more hybrid and digital world can offer, as well as develop existing and new activities to support our community and generate new income. Throughout the next five years, people and partnerships will remain at the heart of our activities. We will continue to provide successful IMA activities and services including our Branch network, MathsCareers website, conferences, events, workshops and publications whilst delivering public benefit.</w:t>
      </w:r>
    </w:p>
    <w:p w:rsidR="00B67373" w:rsidRPr="00A84B45" w:rsidRDefault="00B67373" w:rsidP="00A81A35">
      <w:pPr>
        <w:pStyle w:val="BodyText"/>
        <w:rPr>
          <w:rFonts w:ascii="Arial" w:hAnsi="Arial" w:cs="Arial"/>
          <w:sz w:val="16"/>
          <w:szCs w:val="22"/>
        </w:rPr>
      </w:pPr>
    </w:p>
    <w:p w:rsidR="00A81A35" w:rsidRPr="00A84B45" w:rsidRDefault="00A81A35" w:rsidP="00A81A35">
      <w:pPr>
        <w:pStyle w:val="BodyText"/>
        <w:rPr>
          <w:rFonts w:ascii="Arial" w:hAnsi="Arial" w:cs="Arial"/>
          <w:sz w:val="16"/>
          <w:szCs w:val="22"/>
        </w:rPr>
      </w:pPr>
      <w:r w:rsidRPr="00A84B45">
        <w:rPr>
          <w:rFonts w:ascii="Arial" w:hAnsi="Arial" w:cs="Arial"/>
          <w:sz w:val="16"/>
          <w:szCs w:val="22"/>
        </w:rPr>
        <w:t>Some members who are retired may feel that they do not wish to contribute the normal fees. Such members can apply for a ‘Retired Member’ discounted rate according to the following Regulation:</w:t>
      </w:r>
    </w:p>
    <w:p w:rsidR="00A81A35" w:rsidRPr="00A84B45" w:rsidRDefault="00A81A35" w:rsidP="00A81A35">
      <w:pPr>
        <w:pStyle w:val="BodyText"/>
        <w:rPr>
          <w:rFonts w:ascii="Arial" w:hAnsi="Arial" w:cs="Arial"/>
          <w:sz w:val="16"/>
          <w:szCs w:val="22"/>
        </w:rPr>
      </w:pPr>
    </w:p>
    <w:p w:rsidR="00A81A35" w:rsidRPr="00A84B45" w:rsidRDefault="00A81A35" w:rsidP="00571ED6">
      <w:pPr>
        <w:pStyle w:val="BodyText"/>
        <w:spacing w:after="40"/>
        <w:rPr>
          <w:rFonts w:ascii="Arial" w:hAnsi="Arial" w:cs="Arial"/>
          <w:sz w:val="16"/>
          <w:szCs w:val="22"/>
        </w:rPr>
      </w:pPr>
      <w:r w:rsidRPr="00A84B45">
        <w:rPr>
          <w:rFonts w:ascii="Arial" w:hAnsi="Arial" w:cs="Arial"/>
          <w:sz w:val="16"/>
          <w:szCs w:val="22"/>
        </w:rPr>
        <w:t xml:space="preserve">‘Members of any grade who have </w:t>
      </w:r>
      <w:r w:rsidR="00A556E3" w:rsidRPr="00A84B45">
        <w:rPr>
          <w:rFonts w:ascii="Arial" w:hAnsi="Arial" w:cs="Arial"/>
          <w:sz w:val="16"/>
          <w:szCs w:val="22"/>
        </w:rPr>
        <w:t xml:space="preserve">normally </w:t>
      </w:r>
      <w:r w:rsidRPr="00A84B45">
        <w:rPr>
          <w:rFonts w:ascii="Arial" w:hAnsi="Arial" w:cs="Arial"/>
          <w:sz w:val="16"/>
          <w:szCs w:val="22"/>
        </w:rPr>
        <w:t>been members of the Institute for more than 10 years and who are aged 60 or over and who are retired from professional practice</w:t>
      </w:r>
      <w:r w:rsidR="00A556E3" w:rsidRPr="00A84B45">
        <w:rPr>
          <w:rFonts w:ascii="Arial" w:hAnsi="Arial" w:cs="Arial"/>
          <w:sz w:val="16"/>
          <w:szCs w:val="22"/>
        </w:rPr>
        <w:t xml:space="preserve">, or by nomination of Council, </w:t>
      </w:r>
      <w:r w:rsidRPr="00A84B45">
        <w:rPr>
          <w:rFonts w:ascii="Arial" w:hAnsi="Arial" w:cs="Arial"/>
          <w:sz w:val="16"/>
          <w:szCs w:val="22"/>
        </w:rPr>
        <w:t xml:space="preserve">shall </w:t>
      </w:r>
      <w:r w:rsidR="002450FC" w:rsidRPr="00A84B45">
        <w:rPr>
          <w:rFonts w:ascii="Arial" w:hAnsi="Arial" w:cs="Arial"/>
          <w:sz w:val="16"/>
          <w:szCs w:val="22"/>
        </w:rPr>
        <w:t xml:space="preserve">(whenever their annual subscription falls due for renewal) </w:t>
      </w:r>
      <w:r w:rsidRPr="00A84B45">
        <w:rPr>
          <w:rFonts w:ascii="Arial" w:hAnsi="Arial" w:cs="Arial"/>
          <w:sz w:val="16"/>
          <w:szCs w:val="22"/>
        </w:rPr>
        <w:t>be entitled to remain in membership at an appropriate retired subscription.’</w:t>
      </w:r>
    </w:p>
    <w:p w:rsidR="00FA315C" w:rsidRPr="00A84B45" w:rsidRDefault="003F1A21" w:rsidP="003001E0">
      <w:pPr>
        <w:pStyle w:val="Heading2"/>
        <w:keepNext w:val="0"/>
        <w:keepLines/>
        <w:spacing w:before="0" w:after="40"/>
        <w:jc w:val="both"/>
        <w:rPr>
          <w:rFonts w:cs="Arial"/>
          <w:b w:val="0"/>
          <w:i w:val="0"/>
          <w:snapToGrid w:val="0"/>
          <w:spacing w:val="-4"/>
          <w:sz w:val="16"/>
          <w:szCs w:val="22"/>
          <w:lang w:eastAsia="en-US"/>
        </w:rPr>
      </w:pPr>
      <w:r w:rsidRPr="00A84B45">
        <w:rPr>
          <w:rFonts w:cs="Arial"/>
          <w:b w:val="0"/>
          <w:i w:val="0"/>
          <w:snapToGrid w:val="0"/>
          <w:spacing w:val="-4"/>
          <w:sz w:val="16"/>
          <w:szCs w:val="22"/>
          <w:lang w:eastAsia="en-US"/>
        </w:rPr>
        <w:t>When the special resolution is to be put to the vote the President will demand a poll to be taken under the terms of Byelaw 67.</w:t>
      </w:r>
    </w:p>
    <w:p w:rsidR="004A433B" w:rsidRPr="00A84B45" w:rsidRDefault="004A433B" w:rsidP="008643B0">
      <w:pPr>
        <w:rPr>
          <w:sz w:val="18"/>
          <w:lang w:eastAsia="en-US"/>
        </w:rPr>
      </w:pPr>
    </w:p>
    <w:p w:rsidR="00B52FB0" w:rsidRPr="00322915" w:rsidRDefault="00B52FB0" w:rsidP="00571ED6">
      <w:pPr>
        <w:pStyle w:val="Heading2"/>
        <w:spacing w:before="0" w:after="0"/>
        <w:rPr>
          <w:rFonts w:cs="Arial"/>
          <w:i w:val="0"/>
          <w:snapToGrid w:val="0"/>
          <w:sz w:val="16"/>
          <w:szCs w:val="22"/>
          <w:lang w:eastAsia="en-US"/>
        </w:rPr>
      </w:pPr>
      <w:r w:rsidRPr="00322915">
        <w:rPr>
          <w:rFonts w:cs="Arial"/>
          <w:i w:val="0"/>
          <w:snapToGrid w:val="0"/>
          <w:sz w:val="16"/>
          <w:szCs w:val="22"/>
          <w:lang w:eastAsia="en-US"/>
        </w:rPr>
        <w:t>Notes on the Specia</w:t>
      </w:r>
      <w:r w:rsidR="00020C19" w:rsidRPr="00322915">
        <w:rPr>
          <w:rFonts w:cs="Arial"/>
          <w:i w:val="0"/>
          <w:snapToGrid w:val="0"/>
          <w:sz w:val="16"/>
          <w:szCs w:val="22"/>
          <w:lang w:eastAsia="en-US"/>
        </w:rPr>
        <w:t>l Motion</w:t>
      </w:r>
      <w:r w:rsidRPr="00322915">
        <w:rPr>
          <w:rFonts w:cs="Arial"/>
          <w:i w:val="0"/>
          <w:snapToGrid w:val="0"/>
          <w:sz w:val="16"/>
          <w:szCs w:val="22"/>
          <w:lang w:eastAsia="en-US"/>
        </w:rPr>
        <w:t>:</w:t>
      </w:r>
    </w:p>
    <w:p w:rsidR="00B52FB0" w:rsidRPr="00E87F53" w:rsidRDefault="00FA315C">
      <w:pPr>
        <w:widowControl w:val="0"/>
        <w:ind w:left="737" w:hanging="737"/>
        <w:jc w:val="both"/>
        <w:rPr>
          <w:rFonts w:ascii="Arial" w:hAnsi="Arial" w:cs="Arial"/>
          <w:snapToGrid w:val="0"/>
          <w:sz w:val="16"/>
          <w:szCs w:val="22"/>
          <w:lang w:eastAsia="en-US"/>
        </w:rPr>
      </w:pPr>
      <w:r w:rsidRPr="00322915">
        <w:rPr>
          <w:rFonts w:ascii="Arial" w:hAnsi="Arial" w:cs="Arial"/>
          <w:snapToGrid w:val="0"/>
          <w:sz w:val="16"/>
          <w:szCs w:val="22"/>
          <w:lang w:eastAsia="en-US"/>
        </w:rPr>
        <w:t>(i</w:t>
      </w:r>
      <w:r w:rsidR="00B52FB0" w:rsidRPr="00322915">
        <w:rPr>
          <w:rFonts w:ascii="Arial" w:hAnsi="Arial" w:cs="Arial"/>
          <w:snapToGrid w:val="0"/>
          <w:sz w:val="16"/>
          <w:szCs w:val="22"/>
          <w:lang w:eastAsia="en-US"/>
        </w:rPr>
        <w:t>)</w:t>
      </w:r>
      <w:r w:rsidR="00B52FB0" w:rsidRPr="00322915">
        <w:rPr>
          <w:rFonts w:ascii="Arial" w:hAnsi="Arial" w:cs="Arial"/>
          <w:snapToGrid w:val="0"/>
          <w:sz w:val="16"/>
          <w:szCs w:val="22"/>
          <w:lang w:eastAsia="en-US"/>
        </w:rPr>
        <w:tab/>
        <w:t xml:space="preserve">A </w:t>
      </w:r>
      <w:r w:rsidR="00081372" w:rsidRPr="00322915">
        <w:rPr>
          <w:rFonts w:ascii="Arial" w:hAnsi="Arial" w:cs="Arial"/>
          <w:snapToGrid w:val="0"/>
          <w:sz w:val="16"/>
          <w:szCs w:val="22"/>
          <w:lang w:eastAsia="en-US"/>
        </w:rPr>
        <w:t>C</w:t>
      </w:r>
      <w:r w:rsidR="00B52FB0" w:rsidRPr="00322915">
        <w:rPr>
          <w:rFonts w:ascii="Arial" w:hAnsi="Arial" w:cs="Arial"/>
          <w:snapToGrid w:val="0"/>
          <w:sz w:val="16"/>
          <w:szCs w:val="22"/>
          <w:lang w:eastAsia="en-US"/>
        </w:rPr>
        <w:t xml:space="preserve">orporate </w:t>
      </w:r>
      <w:r w:rsidR="00081372" w:rsidRPr="00322915">
        <w:rPr>
          <w:rFonts w:ascii="Arial" w:hAnsi="Arial" w:cs="Arial"/>
          <w:snapToGrid w:val="0"/>
          <w:sz w:val="16"/>
          <w:szCs w:val="22"/>
          <w:lang w:eastAsia="en-US"/>
        </w:rPr>
        <w:t>M</w:t>
      </w:r>
      <w:r w:rsidR="00B52FB0" w:rsidRPr="00322915">
        <w:rPr>
          <w:rFonts w:ascii="Arial" w:hAnsi="Arial" w:cs="Arial"/>
          <w:snapToGrid w:val="0"/>
          <w:sz w:val="16"/>
          <w:szCs w:val="22"/>
          <w:lang w:eastAsia="en-US"/>
        </w:rPr>
        <w:t xml:space="preserve">ember of the </w:t>
      </w:r>
      <w:r w:rsidR="00FC2235" w:rsidRPr="00322915">
        <w:rPr>
          <w:rFonts w:ascii="Arial" w:hAnsi="Arial" w:cs="Arial"/>
          <w:snapToGrid w:val="0"/>
          <w:sz w:val="16"/>
          <w:szCs w:val="22"/>
          <w:lang w:eastAsia="en-US"/>
        </w:rPr>
        <w:t>‘</w:t>
      </w:r>
      <w:r w:rsidR="00B52FB0" w:rsidRPr="00322915">
        <w:rPr>
          <w:rFonts w:ascii="Arial" w:hAnsi="Arial" w:cs="Arial"/>
          <w:snapToGrid w:val="0"/>
          <w:sz w:val="16"/>
          <w:szCs w:val="22"/>
          <w:lang w:eastAsia="en-US"/>
        </w:rPr>
        <w:t>Institute</w:t>
      </w:r>
      <w:r w:rsidR="00FC2235" w:rsidRPr="00322915">
        <w:rPr>
          <w:rFonts w:ascii="Arial" w:hAnsi="Arial" w:cs="Arial"/>
          <w:snapToGrid w:val="0"/>
          <w:sz w:val="16"/>
          <w:szCs w:val="22"/>
          <w:lang w:eastAsia="en-US"/>
        </w:rPr>
        <w:t>’</w:t>
      </w:r>
      <w:r w:rsidR="00B52FB0" w:rsidRPr="00322915">
        <w:rPr>
          <w:rFonts w:ascii="Arial" w:hAnsi="Arial" w:cs="Arial"/>
          <w:snapToGrid w:val="0"/>
          <w:sz w:val="16"/>
          <w:szCs w:val="22"/>
          <w:lang w:eastAsia="en-US"/>
        </w:rPr>
        <w:t xml:space="preserve"> entitled to attend and vote at the Meeting </w:t>
      </w:r>
      <w:r w:rsidR="00996967">
        <w:rPr>
          <w:rFonts w:ascii="Arial" w:hAnsi="Arial" w:cs="Arial"/>
          <w:snapToGrid w:val="0"/>
          <w:sz w:val="16"/>
          <w:szCs w:val="22"/>
          <w:lang w:eastAsia="en-US"/>
        </w:rPr>
        <w:t>may</w:t>
      </w:r>
      <w:r w:rsidR="00B52FB0" w:rsidRPr="00322915">
        <w:rPr>
          <w:rFonts w:ascii="Arial" w:hAnsi="Arial" w:cs="Arial"/>
          <w:snapToGrid w:val="0"/>
          <w:sz w:val="16"/>
          <w:szCs w:val="22"/>
          <w:lang w:eastAsia="en-US"/>
        </w:rPr>
        <w:t xml:space="preserve"> appoint a proxy to attend and, on a poll, to </w:t>
      </w:r>
      <w:r w:rsidR="00B52FB0" w:rsidRPr="00E87F53">
        <w:rPr>
          <w:rFonts w:ascii="Arial" w:hAnsi="Arial" w:cs="Arial"/>
          <w:snapToGrid w:val="0"/>
          <w:sz w:val="16"/>
          <w:szCs w:val="22"/>
          <w:lang w:eastAsia="en-US"/>
        </w:rPr>
        <w:t>vote instead of him</w:t>
      </w:r>
      <w:r w:rsidR="000C6DA3" w:rsidRPr="00E87F53">
        <w:rPr>
          <w:rFonts w:ascii="Arial" w:hAnsi="Arial" w:cs="Arial"/>
          <w:snapToGrid w:val="0"/>
          <w:sz w:val="16"/>
          <w:szCs w:val="22"/>
          <w:lang w:eastAsia="en-US"/>
        </w:rPr>
        <w:t>/her</w:t>
      </w:r>
      <w:r w:rsidR="00B52FB0" w:rsidRPr="00E87F53">
        <w:rPr>
          <w:rFonts w:ascii="Arial" w:hAnsi="Arial" w:cs="Arial"/>
          <w:snapToGrid w:val="0"/>
          <w:sz w:val="16"/>
          <w:szCs w:val="22"/>
          <w:lang w:eastAsia="en-US"/>
        </w:rPr>
        <w:t>; a proxy must be a person who is entitled to vote at the Meeting for which the proxy is given.</w:t>
      </w:r>
    </w:p>
    <w:p w:rsidR="00571ED6" w:rsidRPr="00A84B45" w:rsidRDefault="00B52FB0" w:rsidP="003932FC">
      <w:pPr>
        <w:widowControl w:val="0"/>
        <w:ind w:left="737" w:hanging="737"/>
        <w:jc w:val="both"/>
        <w:rPr>
          <w:rFonts w:ascii="Arial" w:hAnsi="Arial" w:cs="Arial"/>
          <w:snapToGrid w:val="0"/>
          <w:sz w:val="16"/>
          <w:szCs w:val="22"/>
          <w:lang w:eastAsia="en-US"/>
        </w:rPr>
      </w:pPr>
      <w:r w:rsidRPr="00E87F53">
        <w:rPr>
          <w:rFonts w:ascii="Arial" w:hAnsi="Arial" w:cs="Arial"/>
          <w:snapToGrid w:val="0"/>
          <w:sz w:val="16"/>
          <w:szCs w:val="22"/>
          <w:lang w:eastAsia="en-US"/>
        </w:rPr>
        <w:t>(ii)</w:t>
      </w:r>
      <w:r w:rsidRPr="00E87F53">
        <w:rPr>
          <w:rFonts w:ascii="Arial" w:hAnsi="Arial" w:cs="Arial"/>
          <w:snapToGrid w:val="0"/>
          <w:sz w:val="16"/>
          <w:szCs w:val="22"/>
          <w:lang w:eastAsia="en-US"/>
        </w:rPr>
        <w:tab/>
      </w:r>
      <w:r w:rsidR="00996967">
        <w:rPr>
          <w:rFonts w:ascii="Arial" w:hAnsi="Arial" w:cs="Arial"/>
          <w:snapToGrid w:val="0"/>
          <w:sz w:val="16"/>
          <w:szCs w:val="22"/>
          <w:lang w:eastAsia="en-US"/>
        </w:rPr>
        <w:t>Eligible members will receive a</w:t>
      </w:r>
      <w:r w:rsidRPr="00E87F53">
        <w:rPr>
          <w:rFonts w:ascii="Arial" w:hAnsi="Arial" w:cs="Arial"/>
          <w:snapToGrid w:val="0"/>
          <w:sz w:val="16"/>
          <w:szCs w:val="22"/>
          <w:lang w:eastAsia="en-US"/>
        </w:rPr>
        <w:t xml:space="preserve"> </w:t>
      </w:r>
      <w:r w:rsidR="00D42623">
        <w:rPr>
          <w:rFonts w:ascii="Arial" w:hAnsi="Arial" w:cs="Arial"/>
          <w:snapToGrid w:val="0"/>
          <w:sz w:val="16"/>
          <w:szCs w:val="22"/>
          <w:lang w:eastAsia="en-US"/>
        </w:rPr>
        <w:t>letter</w:t>
      </w:r>
      <w:r w:rsidR="00E87F53" w:rsidRPr="00E87F53">
        <w:rPr>
          <w:rFonts w:ascii="Arial" w:hAnsi="Arial" w:cs="Arial"/>
          <w:snapToGrid w:val="0"/>
          <w:sz w:val="16"/>
          <w:szCs w:val="22"/>
          <w:lang w:eastAsia="en-US"/>
        </w:rPr>
        <w:t xml:space="preserve"> </w:t>
      </w:r>
      <w:r w:rsidR="00996967">
        <w:rPr>
          <w:rFonts w:ascii="Arial" w:hAnsi="Arial" w:cs="Arial"/>
          <w:snapToGrid w:val="0"/>
          <w:sz w:val="16"/>
          <w:szCs w:val="22"/>
          <w:lang w:eastAsia="en-US"/>
        </w:rPr>
        <w:t xml:space="preserve">or email </w:t>
      </w:r>
      <w:r w:rsidR="00E87F53" w:rsidRPr="00E87F53">
        <w:rPr>
          <w:rFonts w:ascii="Arial" w:hAnsi="Arial" w:cs="Arial"/>
          <w:snapToGrid w:val="0"/>
          <w:sz w:val="16"/>
          <w:szCs w:val="22"/>
          <w:lang w:eastAsia="en-US"/>
        </w:rPr>
        <w:t>from our partners Mi-Voice</w:t>
      </w:r>
      <w:r w:rsidR="00D42623">
        <w:rPr>
          <w:rFonts w:ascii="Arial" w:hAnsi="Arial" w:cs="Arial"/>
          <w:snapToGrid w:val="0"/>
          <w:sz w:val="16"/>
          <w:szCs w:val="22"/>
          <w:lang w:eastAsia="en-US"/>
        </w:rPr>
        <w:t xml:space="preserve"> with a uni</w:t>
      </w:r>
      <w:r w:rsidR="00996967">
        <w:rPr>
          <w:rFonts w:ascii="Arial" w:hAnsi="Arial" w:cs="Arial"/>
          <w:snapToGrid w:val="0"/>
          <w:sz w:val="16"/>
          <w:szCs w:val="22"/>
          <w:lang w:eastAsia="en-US"/>
        </w:rPr>
        <w:t>q</w:t>
      </w:r>
      <w:r w:rsidR="00D42623">
        <w:rPr>
          <w:rFonts w:ascii="Arial" w:hAnsi="Arial" w:cs="Arial"/>
          <w:snapToGrid w:val="0"/>
          <w:sz w:val="16"/>
          <w:szCs w:val="22"/>
          <w:lang w:eastAsia="en-US"/>
        </w:rPr>
        <w:t xml:space="preserve">ue </w:t>
      </w:r>
      <w:r w:rsidR="00996967">
        <w:rPr>
          <w:rFonts w:ascii="Arial" w:hAnsi="Arial" w:cs="Arial"/>
          <w:snapToGrid w:val="0"/>
          <w:sz w:val="16"/>
          <w:szCs w:val="22"/>
          <w:lang w:eastAsia="en-US"/>
        </w:rPr>
        <w:t xml:space="preserve">voting </w:t>
      </w:r>
      <w:r w:rsidR="00D42623">
        <w:rPr>
          <w:rFonts w:ascii="Arial" w:hAnsi="Arial" w:cs="Arial"/>
          <w:snapToGrid w:val="0"/>
          <w:sz w:val="16"/>
          <w:szCs w:val="22"/>
          <w:lang w:eastAsia="en-US"/>
        </w:rPr>
        <w:t>code</w:t>
      </w:r>
      <w:r w:rsidR="00E87F53" w:rsidRPr="00E87F53">
        <w:rPr>
          <w:rFonts w:ascii="Arial" w:hAnsi="Arial" w:cs="Arial"/>
          <w:snapToGrid w:val="0"/>
          <w:sz w:val="16"/>
          <w:szCs w:val="22"/>
          <w:lang w:eastAsia="en-US"/>
        </w:rPr>
        <w:t xml:space="preserve"> </w:t>
      </w:r>
      <w:r w:rsidR="00996967">
        <w:rPr>
          <w:rFonts w:ascii="Arial" w:hAnsi="Arial" w:cs="Arial"/>
          <w:snapToGrid w:val="0"/>
          <w:sz w:val="16"/>
          <w:szCs w:val="22"/>
          <w:lang w:eastAsia="en-US"/>
        </w:rPr>
        <w:t>depending on the preference they have notified</w:t>
      </w:r>
      <w:r w:rsidR="00343C15">
        <w:rPr>
          <w:rFonts w:ascii="Arial" w:hAnsi="Arial" w:cs="Arial"/>
          <w:snapToGrid w:val="0"/>
          <w:sz w:val="16"/>
          <w:szCs w:val="22"/>
          <w:lang w:eastAsia="en-US"/>
        </w:rPr>
        <w:t xml:space="preserve"> us of via </w:t>
      </w:r>
      <w:proofErr w:type="spellStart"/>
      <w:proofErr w:type="gramStart"/>
      <w:r w:rsidR="00343C15" w:rsidRPr="00452C3D">
        <w:rPr>
          <w:rFonts w:ascii="Arial" w:hAnsi="Arial" w:cs="Arial"/>
          <w:snapToGrid w:val="0"/>
          <w:sz w:val="16"/>
          <w:szCs w:val="22"/>
          <w:lang w:eastAsia="en-US"/>
        </w:rPr>
        <w:t>myIMA</w:t>
      </w:r>
      <w:proofErr w:type="spellEnd"/>
      <w:r w:rsidR="00E87F53" w:rsidRPr="00452C3D">
        <w:rPr>
          <w:rFonts w:ascii="Arial" w:hAnsi="Arial" w:cs="Arial"/>
          <w:snapToGrid w:val="0"/>
          <w:sz w:val="16"/>
          <w:szCs w:val="22"/>
          <w:lang w:eastAsia="en-US"/>
        </w:rPr>
        <w:t xml:space="preserve">  </w:t>
      </w:r>
      <w:r w:rsidRPr="00452C3D">
        <w:rPr>
          <w:rFonts w:ascii="Arial" w:hAnsi="Arial" w:cs="Arial"/>
          <w:snapToGrid w:val="0"/>
          <w:sz w:val="16"/>
          <w:szCs w:val="22"/>
          <w:lang w:eastAsia="en-US"/>
        </w:rPr>
        <w:t>The</w:t>
      </w:r>
      <w:proofErr w:type="gramEnd"/>
      <w:r w:rsidRPr="00452C3D">
        <w:rPr>
          <w:rFonts w:ascii="Arial" w:hAnsi="Arial" w:cs="Arial"/>
          <w:snapToGrid w:val="0"/>
          <w:sz w:val="16"/>
          <w:szCs w:val="22"/>
          <w:lang w:eastAsia="en-US"/>
        </w:rPr>
        <w:t xml:space="preserve"> form of proxy should be completed </w:t>
      </w:r>
      <w:r w:rsidR="00343C15" w:rsidRPr="00452C3D">
        <w:rPr>
          <w:rFonts w:ascii="Arial" w:hAnsi="Arial" w:cs="Arial"/>
          <w:snapToGrid w:val="0"/>
          <w:sz w:val="16"/>
          <w:szCs w:val="22"/>
          <w:lang w:eastAsia="en-US"/>
        </w:rPr>
        <w:t>in accordance with the instructions provided by Mi-Voice</w:t>
      </w:r>
      <w:r w:rsidR="00B550E9" w:rsidRPr="00452C3D">
        <w:rPr>
          <w:rFonts w:ascii="Arial" w:hAnsi="Arial" w:cs="Arial"/>
          <w:snapToGrid w:val="0"/>
          <w:sz w:val="16"/>
          <w:szCs w:val="22"/>
          <w:lang w:eastAsia="en-US"/>
        </w:rPr>
        <w:t>.</w:t>
      </w:r>
    </w:p>
    <w:p w:rsidR="004E2BA8" w:rsidRPr="00A84B45" w:rsidRDefault="004E2BA8">
      <w:pPr>
        <w:widowControl w:val="0"/>
        <w:jc w:val="both"/>
        <w:rPr>
          <w:rFonts w:ascii="Arial" w:hAnsi="Arial" w:cs="Arial"/>
          <w:snapToGrid w:val="0"/>
          <w:sz w:val="16"/>
          <w:szCs w:val="22"/>
          <w:lang w:eastAsia="en-US"/>
        </w:rPr>
      </w:pPr>
    </w:p>
    <w:p w:rsidR="003001E0" w:rsidRPr="00A84B45" w:rsidRDefault="00B52FB0" w:rsidP="003001E0">
      <w:pPr>
        <w:widowControl w:val="0"/>
        <w:jc w:val="both"/>
        <w:rPr>
          <w:rFonts w:ascii="Arial" w:hAnsi="Arial" w:cs="Arial"/>
          <w:snapToGrid w:val="0"/>
          <w:sz w:val="16"/>
          <w:szCs w:val="22"/>
          <w:lang w:eastAsia="en-US"/>
        </w:rPr>
      </w:pPr>
      <w:r w:rsidRPr="00A84B45">
        <w:rPr>
          <w:rFonts w:ascii="Arial" w:hAnsi="Arial" w:cs="Arial"/>
          <w:snapToGrid w:val="0"/>
          <w:sz w:val="16"/>
          <w:szCs w:val="22"/>
          <w:lang w:eastAsia="en-US"/>
        </w:rPr>
        <w:t>By Order of the Council</w:t>
      </w:r>
      <w:r w:rsidR="003001E0" w:rsidRPr="00A84B45">
        <w:rPr>
          <w:rFonts w:ascii="Arial" w:hAnsi="Arial" w:cs="Arial"/>
          <w:snapToGrid w:val="0"/>
          <w:sz w:val="16"/>
          <w:szCs w:val="22"/>
          <w:lang w:eastAsia="en-US"/>
        </w:rPr>
        <w:t xml:space="preserve">, </w:t>
      </w:r>
    </w:p>
    <w:p w:rsidR="003001E0" w:rsidRPr="00A84B45" w:rsidRDefault="00724664" w:rsidP="003001E0">
      <w:pPr>
        <w:widowControl w:val="0"/>
        <w:jc w:val="both"/>
        <w:rPr>
          <w:rFonts w:ascii="Arial" w:hAnsi="Arial" w:cs="Arial"/>
          <w:snapToGrid w:val="0"/>
          <w:sz w:val="16"/>
          <w:szCs w:val="22"/>
          <w:lang w:eastAsia="en-US"/>
        </w:rPr>
      </w:pPr>
      <w:r w:rsidRPr="00A84B45">
        <w:rPr>
          <w:rFonts w:ascii="Arial" w:hAnsi="Arial" w:cs="Arial"/>
          <w:snapToGrid w:val="0"/>
          <w:sz w:val="16"/>
          <w:szCs w:val="22"/>
          <w:lang w:eastAsia="en-US"/>
        </w:rPr>
        <w:t>Rosalind Azouzi</w:t>
      </w:r>
      <w:r w:rsidR="003001E0" w:rsidRPr="00A84B45">
        <w:rPr>
          <w:rFonts w:ascii="Arial" w:hAnsi="Arial" w:cs="Arial"/>
          <w:snapToGrid w:val="0"/>
          <w:sz w:val="16"/>
          <w:szCs w:val="22"/>
          <w:lang w:eastAsia="en-US"/>
        </w:rPr>
        <w:t>, Executive Director</w:t>
      </w:r>
      <w:bookmarkStart w:id="1" w:name="_GoBack"/>
      <w:bookmarkEnd w:id="1"/>
    </w:p>
    <w:sectPr w:rsidR="003001E0" w:rsidRPr="00A84B45" w:rsidSect="00571ED6">
      <w:headerReference w:type="default" r:id="rId8"/>
      <w:footerReference w:type="even" r:id="rId9"/>
      <w:footerReference w:type="default" r:id="rId10"/>
      <w:pgSz w:w="11907" w:h="16840" w:code="9"/>
      <w:pgMar w:top="1247" w:right="737" w:bottom="907" w:left="737" w:header="709" w:footer="709" w:gutter="0"/>
      <w:pgNumType w:start="4"/>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66DBE" w:rsidRDefault="00E66DBE">
      <w:r>
        <w:separator/>
      </w:r>
    </w:p>
  </w:endnote>
  <w:endnote w:type="continuationSeparator" w:id="0">
    <w:p w:rsidR="00E66DBE" w:rsidRDefault="00E66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doni Bd BT">
    <w:altName w:val="Times New Roman"/>
    <w:charset w:val="00"/>
    <w:family w:val="roman"/>
    <w:pitch w:val="variable"/>
    <w:sig w:usb0="800000AF" w:usb1="1000204A" w:usb2="00000000" w:usb3="00000000" w:csb0="0000001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56B" w:rsidRDefault="0083056B" w:rsidP="0083056B">
    <w:pPr>
      <w:pStyle w:val="Footer"/>
      <w:framePr w:wrap="around" w:vAnchor="text" w:hAnchor="margin" w:xAlign="inside" w:y="1"/>
      <w:rPr>
        <w:rStyle w:val="PageNumber"/>
      </w:rPr>
    </w:pPr>
    <w:r>
      <w:rPr>
        <w:rStyle w:val="PageNumber"/>
      </w:rPr>
      <w:fldChar w:fldCharType="begin"/>
    </w:r>
    <w:r>
      <w:rPr>
        <w:rStyle w:val="PageNumber"/>
      </w:rPr>
      <w:instrText xml:space="preserve">PAGE  </w:instrText>
    </w:r>
    <w:r>
      <w:rPr>
        <w:rStyle w:val="PageNumber"/>
      </w:rPr>
      <w:fldChar w:fldCharType="end"/>
    </w:r>
  </w:p>
  <w:p w:rsidR="0083056B" w:rsidRDefault="0083056B" w:rsidP="0083056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056B" w:rsidRDefault="0083056B" w:rsidP="0086512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66DBE" w:rsidRDefault="00E66DBE">
      <w:r>
        <w:separator/>
      </w:r>
    </w:p>
  </w:footnote>
  <w:footnote w:type="continuationSeparator" w:id="0">
    <w:p w:rsidR="00E66DBE" w:rsidRDefault="00E66DBE">
      <w:r>
        <w:continuationSeparator/>
      </w:r>
    </w:p>
  </w:footnote>
  <w:footnote w:id="1">
    <w:p w:rsidR="00563D4E" w:rsidRPr="00343C15" w:rsidRDefault="00E87F53" w:rsidP="00563D4E">
      <w:pPr>
        <w:pStyle w:val="FootnoteText"/>
        <w:jc w:val="both"/>
        <w:rPr>
          <w:rFonts w:ascii="Arial" w:hAnsi="Arial" w:cs="Arial"/>
          <w:sz w:val="18"/>
          <w:szCs w:val="18"/>
        </w:rPr>
      </w:pPr>
      <w:r w:rsidRPr="00343C15">
        <w:rPr>
          <w:rStyle w:val="FootnoteReference"/>
          <w:rFonts w:ascii="Arial" w:hAnsi="Arial" w:cs="Arial"/>
        </w:rPr>
        <w:footnoteRef/>
      </w:r>
      <w:r w:rsidR="006B5D51" w:rsidRPr="00343C15">
        <w:rPr>
          <w:rStyle w:val="FootnoteReference"/>
          <w:rFonts w:ascii="Arial" w:hAnsi="Arial" w:cs="Arial"/>
          <w:sz w:val="18"/>
          <w:szCs w:val="18"/>
        </w:rPr>
        <w:footnoteRef/>
      </w:r>
      <w:r w:rsidR="006B5D51" w:rsidRPr="00343C15">
        <w:rPr>
          <w:rFonts w:ascii="Arial" w:hAnsi="Arial" w:cs="Arial"/>
          <w:sz w:val="18"/>
          <w:szCs w:val="18"/>
        </w:rPr>
        <w:t xml:space="preserve"> The fee for this Chartered Designation is determined in conjunction with the appropriate Registration Authority.</w:t>
      </w:r>
      <w:r w:rsidR="009E09F5" w:rsidRPr="00343C15">
        <w:rPr>
          <w:rFonts w:ascii="Arial" w:hAnsi="Arial" w:cs="Arial"/>
          <w:sz w:val="18"/>
          <w:szCs w:val="18"/>
        </w:rPr>
        <w:t xml:space="preserve"> </w:t>
      </w:r>
      <w:r w:rsidR="00EB3072" w:rsidRPr="00343C15">
        <w:rPr>
          <w:rFonts w:ascii="Arial" w:hAnsi="Arial" w:cs="Arial"/>
          <w:sz w:val="18"/>
          <w:szCs w:val="18"/>
        </w:rPr>
        <w:t>The £</w:t>
      </w:r>
      <w:r w:rsidR="00692233" w:rsidRPr="00343C15">
        <w:rPr>
          <w:rFonts w:ascii="Arial" w:hAnsi="Arial" w:cs="Arial"/>
          <w:sz w:val="18"/>
          <w:szCs w:val="18"/>
        </w:rPr>
        <w:t>2</w:t>
      </w:r>
      <w:r w:rsidR="00A84B45" w:rsidRPr="00343C15">
        <w:rPr>
          <w:rFonts w:ascii="Arial" w:hAnsi="Arial" w:cs="Arial"/>
          <w:sz w:val="18"/>
          <w:szCs w:val="18"/>
        </w:rPr>
        <w:t>9</w:t>
      </w:r>
      <w:r w:rsidR="00EB3072" w:rsidRPr="00343C15">
        <w:rPr>
          <w:rFonts w:ascii="Arial" w:hAnsi="Arial" w:cs="Arial"/>
          <w:sz w:val="18"/>
          <w:szCs w:val="18"/>
        </w:rPr>
        <w:t xml:space="preserve"> shown above reflects the IMA administration charge for the Chartered Scientist designation.  In 20</w:t>
      </w:r>
      <w:r w:rsidR="003911BF" w:rsidRPr="00343C15">
        <w:rPr>
          <w:rFonts w:ascii="Arial" w:hAnsi="Arial" w:cs="Arial"/>
          <w:sz w:val="18"/>
          <w:szCs w:val="18"/>
        </w:rPr>
        <w:t>2</w:t>
      </w:r>
      <w:r w:rsidR="00A84B45" w:rsidRPr="00343C15">
        <w:rPr>
          <w:rFonts w:ascii="Arial" w:hAnsi="Arial" w:cs="Arial"/>
          <w:sz w:val="18"/>
          <w:szCs w:val="18"/>
        </w:rPr>
        <w:t>4</w:t>
      </w:r>
      <w:r w:rsidR="00EB3072" w:rsidRPr="00343C15">
        <w:rPr>
          <w:rFonts w:ascii="Arial" w:hAnsi="Arial" w:cs="Arial"/>
          <w:sz w:val="18"/>
          <w:szCs w:val="18"/>
        </w:rPr>
        <w:t xml:space="preserve"> the total Chartered Scientist fee was £</w:t>
      </w:r>
      <w:r w:rsidR="00A84B45" w:rsidRPr="00343C15">
        <w:rPr>
          <w:rFonts w:ascii="Arial" w:hAnsi="Arial" w:cs="Arial"/>
          <w:sz w:val="18"/>
          <w:szCs w:val="18"/>
        </w:rPr>
        <w:t>78.30</w:t>
      </w:r>
      <w:r w:rsidR="00EB3072" w:rsidRPr="00343C15">
        <w:rPr>
          <w:rFonts w:ascii="Arial" w:hAnsi="Arial" w:cs="Arial"/>
          <w:sz w:val="18"/>
          <w:szCs w:val="18"/>
        </w:rPr>
        <w:t>, with £</w:t>
      </w:r>
      <w:r w:rsidR="00A84B45" w:rsidRPr="00343C15">
        <w:rPr>
          <w:rFonts w:ascii="Arial" w:hAnsi="Arial" w:cs="Arial"/>
          <w:sz w:val="18"/>
          <w:szCs w:val="18"/>
        </w:rPr>
        <w:t>51.30</w:t>
      </w:r>
      <w:r w:rsidR="00EB3072" w:rsidRPr="00343C15">
        <w:rPr>
          <w:rFonts w:ascii="Arial" w:hAnsi="Arial" w:cs="Arial"/>
          <w:sz w:val="18"/>
          <w:szCs w:val="18"/>
        </w:rPr>
        <w:t xml:space="preserve"> being paid to the Science Council.  IMA Chartered Scientists will be advised of the total fee for CSci</w:t>
      </w:r>
      <w:r w:rsidR="00C76233" w:rsidRPr="00343C15">
        <w:rPr>
          <w:rFonts w:ascii="Arial" w:hAnsi="Arial" w:cs="Arial"/>
          <w:sz w:val="18"/>
          <w:szCs w:val="18"/>
        </w:rPr>
        <w:t xml:space="preserve"> for 202</w:t>
      </w:r>
      <w:r w:rsidR="00A84B45" w:rsidRPr="00343C15">
        <w:rPr>
          <w:rFonts w:ascii="Arial" w:hAnsi="Arial" w:cs="Arial"/>
          <w:sz w:val="18"/>
          <w:szCs w:val="18"/>
        </w:rPr>
        <w:t>5</w:t>
      </w:r>
      <w:r w:rsidR="00EB3072" w:rsidRPr="00343C15">
        <w:rPr>
          <w:rFonts w:ascii="Arial" w:hAnsi="Arial" w:cs="Arial"/>
          <w:sz w:val="18"/>
          <w:szCs w:val="18"/>
        </w:rPr>
        <w:t xml:space="preserve"> later in the year.  For the CSci designation, the IMA AGM vote relates only to the IMA administration fee portion of the Chartered Scientist fee.  </w:t>
      </w:r>
    </w:p>
    <w:p w:rsidR="00322915" w:rsidRPr="00343C15" w:rsidRDefault="00322915" w:rsidP="00072FA5">
      <w:pPr>
        <w:pStyle w:val="FootnoteText"/>
        <w:jc w:val="both"/>
        <w:rPr>
          <w:rFonts w:ascii="Arial" w:hAnsi="Arial" w:cs="Arial"/>
          <w:sz w:val="18"/>
          <w:szCs w:val="18"/>
        </w:rPr>
      </w:pPr>
    </w:p>
  </w:footnote>
  <w:footnote w:id="2">
    <w:p w:rsidR="00E87F53" w:rsidRPr="00343C15" w:rsidRDefault="00E87F53" w:rsidP="00E87F53">
      <w:pPr>
        <w:rPr>
          <w:rFonts w:ascii="Arial" w:hAnsi="Arial" w:cs="Arial"/>
          <w:lang w:val="en-US"/>
        </w:rPr>
      </w:pPr>
      <w:r w:rsidRPr="00343C15">
        <w:rPr>
          <w:rStyle w:val="FootnoteReference"/>
          <w:rFonts w:ascii="Arial" w:hAnsi="Arial" w:cs="Arial"/>
          <w:sz w:val="18"/>
          <w:szCs w:val="18"/>
        </w:rPr>
        <w:footnoteRef/>
      </w:r>
      <w:r w:rsidRPr="00343C15">
        <w:rPr>
          <w:rFonts w:ascii="Arial" w:hAnsi="Arial" w:cs="Arial"/>
          <w:sz w:val="18"/>
          <w:szCs w:val="18"/>
        </w:rPr>
        <w:t xml:space="preserve"> The IMA is approved by HMRC as a professional body for which tax relief may be claimed on annual subscriptions. For further detail see the </w:t>
      </w:r>
      <w:hyperlink r:id="rId1" w:history="1">
        <w:r w:rsidRPr="00343C15">
          <w:rPr>
            <w:rStyle w:val="Hyperlink"/>
            <w:rFonts w:ascii="Arial" w:hAnsi="Arial" w:cs="Arial"/>
            <w:sz w:val="18"/>
            <w:szCs w:val="18"/>
          </w:rPr>
          <w:t>gov.uk</w:t>
        </w:r>
      </w:hyperlink>
      <w:r w:rsidRPr="00343C15">
        <w:rPr>
          <w:rFonts w:ascii="Arial" w:hAnsi="Arial" w:cs="Arial"/>
          <w:sz w:val="18"/>
          <w:szCs w:val="18"/>
        </w:rPr>
        <w:t xml:space="preserve"> website: </w:t>
      </w:r>
      <w:hyperlink r:id="rId2" w:history="1">
        <w:r w:rsidRPr="00343C15">
          <w:rPr>
            <w:rStyle w:val="Hyperlink"/>
            <w:rFonts w:ascii="Arial" w:hAnsi="Arial" w:cs="Arial"/>
            <w:sz w:val="18"/>
            <w:szCs w:val="18"/>
          </w:rPr>
          <w:t>https://www.gov.uk/government/publications/professional-bodies-approved-for-tax-relief-list-3</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26794" w:rsidRPr="00315F60" w:rsidRDefault="00F26794" w:rsidP="00315F60">
    <w:pPr>
      <w:pStyle w:val="Header"/>
      <w:jc w:val="center"/>
      <w:rPr>
        <w:b/>
        <w:u w:val="single"/>
      </w:rPr>
    </w:pPr>
  </w:p>
  <w:p w:rsidR="00563D4E" w:rsidRPr="00563D4E" w:rsidRDefault="00563D4E" w:rsidP="00F26794">
    <w:pPr>
      <w:pStyle w:val="Header"/>
      <w:jc w:val="right"/>
      <w:rPr>
        <w:b/>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325F6"/>
    <w:multiLevelType w:val="hybridMultilevel"/>
    <w:tmpl w:val="FED28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842E09"/>
    <w:multiLevelType w:val="hybridMultilevel"/>
    <w:tmpl w:val="C2A02EAC"/>
    <w:lvl w:ilvl="0" w:tplc="1EB685DC">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11A21DF"/>
    <w:multiLevelType w:val="hybridMultilevel"/>
    <w:tmpl w:val="2EBAFFC6"/>
    <w:lvl w:ilvl="0" w:tplc="1EB685DC">
      <w:start w:val="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F06E23"/>
    <w:multiLevelType w:val="hybridMultilevel"/>
    <w:tmpl w:val="19AC3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879"/>
    <w:rsid w:val="00020C19"/>
    <w:rsid w:val="00023D42"/>
    <w:rsid w:val="000275B3"/>
    <w:rsid w:val="00060307"/>
    <w:rsid w:val="00072FA5"/>
    <w:rsid w:val="00081372"/>
    <w:rsid w:val="000C18EB"/>
    <w:rsid w:val="000C3CEF"/>
    <w:rsid w:val="000C61A1"/>
    <w:rsid w:val="000C6DA3"/>
    <w:rsid w:val="000F51F0"/>
    <w:rsid w:val="00103C3B"/>
    <w:rsid w:val="00113A3A"/>
    <w:rsid w:val="00117D2F"/>
    <w:rsid w:val="001261E4"/>
    <w:rsid w:val="00145DD3"/>
    <w:rsid w:val="001514F1"/>
    <w:rsid w:val="001679C7"/>
    <w:rsid w:val="00170F52"/>
    <w:rsid w:val="00192BFF"/>
    <w:rsid w:val="001967A1"/>
    <w:rsid w:val="001B20B1"/>
    <w:rsid w:val="001B69CC"/>
    <w:rsid w:val="001C42EB"/>
    <w:rsid w:val="00204076"/>
    <w:rsid w:val="002051C0"/>
    <w:rsid w:val="00211BF0"/>
    <w:rsid w:val="002450FC"/>
    <w:rsid w:val="00247BB0"/>
    <w:rsid w:val="00261997"/>
    <w:rsid w:val="00281DCD"/>
    <w:rsid w:val="00297DFA"/>
    <w:rsid w:val="002A10C1"/>
    <w:rsid w:val="002A505C"/>
    <w:rsid w:val="002E3449"/>
    <w:rsid w:val="003001E0"/>
    <w:rsid w:val="00302D04"/>
    <w:rsid w:val="00306C10"/>
    <w:rsid w:val="00315F60"/>
    <w:rsid w:val="00315F67"/>
    <w:rsid w:val="00320EB5"/>
    <w:rsid w:val="00322915"/>
    <w:rsid w:val="00330B58"/>
    <w:rsid w:val="003412C2"/>
    <w:rsid w:val="00343C15"/>
    <w:rsid w:val="00370C3C"/>
    <w:rsid w:val="003911BF"/>
    <w:rsid w:val="003932FC"/>
    <w:rsid w:val="003A4CE5"/>
    <w:rsid w:val="003B25C0"/>
    <w:rsid w:val="003E508B"/>
    <w:rsid w:val="003F1A21"/>
    <w:rsid w:val="003F395C"/>
    <w:rsid w:val="003F6AF4"/>
    <w:rsid w:val="003F6BCD"/>
    <w:rsid w:val="004049BA"/>
    <w:rsid w:val="00407986"/>
    <w:rsid w:val="00415B61"/>
    <w:rsid w:val="004348DA"/>
    <w:rsid w:val="00451F92"/>
    <w:rsid w:val="00452C3D"/>
    <w:rsid w:val="00483236"/>
    <w:rsid w:val="00490E5E"/>
    <w:rsid w:val="00491433"/>
    <w:rsid w:val="004A2366"/>
    <w:rsid w:val="004A433B"/>
    <w:rsid w:val="004A6673"/>
    <w:rsid w:val="004B4524"/>
    <w:rsid w:val="004B6845"/>
    <w:rsid w:val="004C54A1"/>
    <w:rsid w:val="004E2BA8"/>
    <w:rsid w:val="00503227"/>
    <w:rsid w:val="0051464F"/>
    <w:rsid w:val="005224B3"/>
    <w:rsid w:val="005377D8"/>
    <w:rsid w:val="00563D4E"/>
    <w:rsid w:val="00571ED6"/>
    <w:rsid w:val="00586763"/>
    <w:rsid w:val="005A0EF2"/>
    <w:rsid w:val="005A52EA"/>
    <w:rsid w:val="005B483D"/>
    <w:rsid w:val="005E7C1B"/>
    <w:rsid w:val="00627B11"/>
    <w:rsid w:val="006318EE"/>
    <w:rsid w:val="006364C9"/>
    <w:rsid w:val="00645922"/>
    <w:rsid w:val="00680080"/>
    <w:rsid w:val="00692233"/>
    <w:rsid w:val="006B0879"/>
    <w:rsid w:val="006B5D51"/>
    <w:rsid w:val="006B5F2B"/>
    <w:rsid w:val="006B74AE"/>
    <w:rsid w:val="006D153D"/>
    <w:rsid w:val="006D7DAA"/>
    <w:rsid w:val="007079A8"/>
    <w:rsid w:val="00711B12"/>
    <w:rsid w:val="00724664"/>
    <w:rsid w:val="00733AAD"/>
    <w:rsid w:val="007356AA"/>
    <w:rsid w:val="00760C88"/>
    <w:rsid w:val="0077358A"/>
    <w:rsid w:val="007A6167"/>
    <w:rsid w:val="007B5353"/>
    <w:rsid w:val="007C23B8"/>
    <w:rsid w:val="007C667B"/>
    <w:rsid w:val="007F28A3"/>
    <w:rsid w:val="007F5594"/>
    <w:rsid w:val="00801011"/>
    <w:rsid w:val="00803787"/>
    <w:rsid w:val="008105B3"/>
    <w:rsid w:val="00824737"/>
    <w:rsid w:val="00830156"/>
    <w:rsid w:val="0083056B"/>
    <w:rsid w:val="00840F2F"/>
    <w:rsid w:val="00844792"/>
    <w:rsid w:val="00861557"/>
    <w:rsid w:val="008643B0"/>
    <w:rsid w:val="00865123"/>
    <w:rsid w:val="00867D3D"/>
    <w:rsid w:val="00876480"/>
    <w:rsid w:val="00887281"/>
    <w:rsid w:val="00890E2B"/>
    <w:rsid w:val="008B77FD"/>
    <w:rsid w:val="008D3691"/>
    <w:rsid w:val="008F599F"/>
    <w:rsid w:val="00903C38"/>
    <w:rsid w:val="0092396E"/>
    <w:rsid w:val="00932052"/>
    <w:rsid w:val="0096230E"/>
    <w:rsid w:val="00964DA9"/>
    <w:rsid w:val="00974837"/>
    <w:rsid w:val="00996967"/>
    <w:rsid w:val="009B39AF"/>
    <w:rsid w:val="009C4403"/>
    <w:rsid w:val="009D6B5C"/>
    <w:rsid w:val="009E09F5"/>
    <w:rsid w:val="009E5E7D"/>
    <w:rsid w:val="00A03E41"/>
    <w:rsid w:val="00A122B2"/>
    <w:rsid w:val="00A17285"/>
    <w:rsid w:val="00A259EA"/>
    <w:rsid w:val="00A30559"/>
    <w:rsid w:val="00A36F21"/>
    <w:rsid w:val="00A40303"/>
    <w:rsid w:val="00A556E3"/>
    <w:rsid w:val="00A7167E"/>
    <w:rsid w:val="00A72F5D"/>
    <w:rsid w:val="00A7745A"/>
    <w:rsid w:val="00A81A35"/>
    <w:rsid w:val="00A84B45"/>
    <w:rsid w:val="00AD4D7E"/>
    <w:rsid w:val="00B360B3"/>
    <w:rsid w:val="00B52FB0"/>
    <w:rsid w:val="00B550E9"/>
    <w:rsid w:val="00B67373"/>
    <w:rsid w:val="00B844DD"/>
    <w:rsid w:val="00B84A42"/>
    <w:rsid w:val="00B915C0"/>
    <w:rsid w:val="00B93984"/>
    <w:rsid w:val="00BA6C88"/>
    <w:rsid w:val="00BC4B9A"/>
    <w:rsid w:val="00BC6E60"/>
    <w:rsid w:val="00BF6B61"/>
    <w:rsid w:val="00C027F1"/>
    <w:rsid w:val="00C17DCB"/>
    <w:rsid w:val="00C25E22"/>
    <w:rsid w:val="00C27C19"/>
    <w:rsid w:val="00C316A1"/>
    <w:rsid w:val="00C408BF"/>
    <w:rsid w:val="00C50F24"/>
    <w:rsid w:val="00C54825"/>
    <w:rsid w:val="00C61E0B"/>
    <w:rsid w:val="00C76233"/>
    <w:rsid w:val="00C84EE1"/>
    <w:rsid w:val="00CD61BD"/>
    <w:rsid w:val="00CE44D6"/>
    <w:rsid w:val="00D1349A"/>
    <w:rsid w:val="00D30C5F"/>
    <w:rsid w:val="00D33755"/>
    <w:rsid w:val="00D344BE"/>
    <w:rsid w:val="00D37EE7"/>
    <w:rsid w:val="00D41E3E"/>
    <w:rsid w:val="00D42623"/>
    <w:rsid w:val="00D6181D"/>
    <w:rsid w:val="00D63B00"/>
    <w:rsid w:val="00D77099"/>
    <w:rsid w:val="00D9643A"/>
    <w:rsid w:val="00DC585B"/>
    <w:rsid w:val="00DD1C2B"/>
    <w:rsid w:val="00DD38C6"/>
    <w:rsid w:val="00E040D3"/>
    <w:rsid w:val="00E0731A"/>
    <w:rsid w:val="00E35772"/>
    <w:rsid w:val="00E45E94"/>
    <w:rsid w:val="00E6347C"/>
    <w:rsid w:val="00E66DBE"/>
    <w:rsid w:val="00E73D00"/>
    <w:rsid w:val="00E80EDD"/>
    <w:rsid w:val="00E87F53"/>
    <w:rsid w:val="00E90A7B"/>
    <w:rsid w:val="00E9656F"/>
    <w:rsid w:val="00EB3072"/>
    <w:rsid w:val="00EC5BA9"/>
    <w:rsid w:val="00EC5D43"/>
    <w:rsid w:val="00EE3DEE"/>
    <w:rsid w:val="00F00C29"/>
    <w:rsid w:val="00F064CF"/>
    <w:rsid w:val="00F065DC"/>
    <w:rsid w:val="00F14196"/>
    <w:rsid w:val="00F20956"/>
    <w:rsid w:val="00F26794"/>
    <w:rsid w:val="00F42D9E"/>
    <w:rsid w:val="00F53EFC"/>
    <w:rsid w:val="00F5593C"/>
    <w:rsid w:val="00F61338"/>
    <w:rsid w:val="00F70A30"/>
    <w:rsid w:val="00F72A3A"/>
    <w:rsid w:val="00F77563"/>
    <w:rsid w:val="00F9499E"/>
    <w:rsid w:val="00FA315C"/>
    <w:rsid w:val="00FB25E0"/>
    <w:rsid w:val="00FC2235"/>
    <w:rsid w:val="00FC3E2C"/>
    <w:rsid w:val="00FD6EAB"/>
    <w:rsid w:val="00FE6C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9B96B1"/>
  <w15:chartTrackingRefBased/>
  <w15:docId w15:val="{7AD93A56-C2FD-46A6-AC5F-D93B3FA71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widowControl w:val="0"/>
      <w:jc w:val="both"/>
      <w:outlineLvl w:val="0"/>
    </w:pPr>
    <w:rPr>
      <w:b/>
      <w:snapToGrid w:val="0"/>
      <w:lang w:eastAsia="en-US"/>
    </w:rPr>
  </w:style>
  <w:style w:type="paragraph" w:styleId="Heading2">
    <w:name w:val="heading 2"/>
    <w:basedOn w:val="Normal"/>
    <w:next w:val="Normal"/>
    <w:qFormat/>
    <w:pPr>
      <w:keepNext/>
      <w:spacing w:before="240" w:after="60"/>
      <w:outlineLvl w:val="1"/>
    </w:pPr>
    <w:rPr>
      <w:rFonts w:ascii="Arial" w:hAnsi="Arial"/>
      <w:b/>
      <w:i/>
    </w:rPr>
  </w:style>
  <w:style w:type="paragraph" w:styleId="Heading6">
    <w:name w:val="heading 6"/>
    <w:basedOn w:val="Normal"/>
    <w:next w:val="Normal"/>
    <w:qFormat/>
    <w:pPr>
      <w:keepNext/>
      <w:widowControl w:val="0"/>
      <w:jc w:val="both"/>
      <w:outlineLvl w:val="5"/>
    </w:pPr>
    <w:rPr>
      <w:rFonts w:ascii="Arial" w:hAnsi="Arial"/>
      <w:snapToGrid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jc w:val="both"/>
    </w:pPr>
    <w:rPr>
      <w:snapToGrid w:val="0"/>
      <w:sz w:val="22"/>
      <w:lang w:eastAsia="en-US"/>
    </w:rPr>
  </w:style>
  <w:style w:type="paragraph" w:styleId="BalloonText">
    <w:name w:val="Balloon Text"/>
    <w:basedOn w:val="Normal"/>
    <w:semiHidden/>
    <w:rsid w:val="00F5593C"/>
    <w:rPr>
      <w:rFonts w:ascii="Tahoma" w:hAnsi="Tahoma" w:cs="Tahoma"/>
      <w:sz w:val="16"/>
      <w:szCs w:val="16"/>
    </w:rPr>
  </w:style>
  <w:style w:type="paragraph" w:styleId="Title">
    <w:name w:val="Title"/>
    <w:basedOn w:val="Normal"/>
    <w:qFormat/>
    <w:rsid w:val="002A10C1"/>
    <w:pPr>
      <w:jc w:val="center"/>
    </w:pPr>
    <w:rPr>
      <w:rFonts w:ascii="Bodoni Bd BT" w:hAnsi="Bodoni Bd BT"/>
      <w:sz w:val="32"/>
    </w:rPr>
  </w:style>
  <w:style w:type="paragraph" w:styleId="Header">
    <w:name w:val="header"/>
    <w:basedOn w:val="Normal"/>
    <w:rsid w:val="00645922"/>
    <w:pPr>
      <w:tabs>
        <w:tab w:val="center" w:pos="4153"/>
        <w:tab w:val="right" w:pos="8306"/>
      </w:tabs>
    </w:pPr>
  </w:style>
  <w:style w:type="paragraph" w:styleId="Footer">
    <w:name w:val="footer"/>
    <w:basedOn w:val="Normal"/>
    <w:link w:val="FooterChar"/>
    <w:uiPriority w:val="99"/>
    <w:rsid w:val="00645922"/>
    <w:pPr>
      <w:tabs>
        <w:tab w:val="center" w:pos="4153"/>
        <w:tab w:val="right" w:pos="8306"/>
      </w:tabs>
    </w:pPr>
  </w:style>
  <w:style w:type="paragraph" w:styleId="FootnoteText">
    <w:name w:val="footnote text"/>
    <w:basedOn w:val="Normal"/>
    <w:semiHidden/>
    <w:rsid w:val="00503227"/>
    <w:rPr>
      <w:sz w:val="20"/>
    </w:rPr>
  </w:style>
  <w:style w:type="character" w:styleId="FootnoteReference">
    <w:name w:val="footnote reference"/>
    <w:semiHidden/>
    <w:rsid w:val="00503227"/>
    <w:rPr>
      <w:vertAlign w:val="superscript"/>
    </w:rPr>
  </w:style>
  <w:style w:type="character" w:styleId="CommentReference">
    <w:name w:val="annotation reference"/>
    <w:semiHidden/>
    <w:rsid w:val="006B5D51"/>
    <w:rPr>
      <w:sz w:val="16"/>
      <w:szCs w:val="16"/>
    </w:rPr>
  </w:style>
  <w:style w:type="paragraph" w:styleId="CommentText">
    <w:name w:val="annotation text"/>
    <w:basedOn w:val="Normal"/>
    <w:semiHidden/>
    <w:rsid w:val="006B5D51"/>
    <w:rPr>
      <w:sz w:val="20"/>
    </w:rPr>
  </w:style>
  <w:style w:type="paragraph" w:styleId="CommentSubject">
    <w:name w:val="annotation subject"/>
    <w:basedOn w:val="CommentText"/>
    <w:next w:val="CommentText"/>
    <w:semiHidden/>
    <w:rsid w:val="006B5D51"/>
    <w:rPr>
      <w:b/>
      <w:bCs/>
    </w:rPr>
  </w:style>
  <w:style w:type="character" w:styleId="PageNumber">
    <w:name w:val="page number"/>
    <w:basedOn w:val="DefaultParagraphFont"/>
    <w:rsid w:val="0083056B"/>
  </w:style>
  <w:style w:type="character" w:customStyle="1" w:styleId="FooterChar">
    <w:name w:val="Footer Char"/>
    <w:link w:val="Footer"/>
    <w:uiPriority w:val="99"/>
    <w:rsid w:val="00865123"/>
    <w:rPr>
      <w:sz w:val="24"/>
    </w:rPr>
  </w:style>
  <w:style w:type="paragraph" w:styleId="PlainText">
    <w:name w:val="Plain Text"/>
    <w:basedOn w:val="Normal"/>
    <w:link w:val="PlainTextChar"/>
    <w:uiPriority w:val="99"/>
    <w:unhideWhenUsed/>
    <w:rsid w:val="003932FC"/>
    <w:rPr>
      <w:rFonts w:ascii="Calibri" w:eastAsia="Calibri" w:hAnsi="Calibri"/>
      <w:sz w:val="22"/>
      <w:szCs w:val="21"/>
      <w:lang w:eastAsia="en-US"/>
    </w:rPr>
  </w:style>
  <w:style w:type="character" w:customStyle="1" w:styleId="PlainTextChar">
    <w:name w:val="Plain Text Char"/>
    <w:link w:val="PlainText"/>
    <w:uiPriority w:val="99"/>
    <w:rsid w:val="003932FC"/>
    <w:rPr>
      <w:rFonts w:ascii="Calibri" w:eastAsia="Calibri" w:hAnsi="Calibri"/>
      <w:sz w:val="22"/>
      <w:szCs w:val="21"/>
      <w:lang w:eastAsia="en-US"/>
    </w:rPr>
  </w:style>
  <w:style w:type="character" w:styleId="Hyperlink">
    <w:name w:val="Hyperlink"/>
    <w:rsid w:val="00932052"/>
    <w:rPr>
      <w:color w:val="0563C1"/>
      <w:u w:val="single"/>
    </w:rPr>
  </w:style>
  <w:style w:type="character" w:styleId="UnresolvedMention">
    <w:name w:val="Unresolved Mention"/>
    <w:uiPriority w:val="99"/>
    <w:semiHidden/>
    <w:unhideWhenUsed/>
    <w:rsid w:val="009320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857473">
      <w:bodyDiv w:val="1"/>
      <w:marLeft w:val="0"/>
      <w:marRight w:val="0"/>
      <w:marTop w:val="0"/>
      <w:marBottom w:val="0"/>
      <w:divBdr>
        <w:top w:val="none" w:sz="0" w:space="0" w:color="auto"/>
        <w:left w:val="none" w:sz="0" w:space="0" w:color="auto"/>
        <w:bottom w:val="none" w:sz="0" w:space="0" w:color="auto"/>
        <w:right w:val="none" w:sz="0" w:space="0" w:color="auto"/>
      </w:divBdr>
      <w:divsChild>
        <w:div w:id="900990392">
          <w:marLeft w:val="0"/>
          <w:marRight w:val="0"/>
          <w:marTop w:val="0"/>
          <w:marBottom w:val="0"/>
          <w:divBdr>
            <w:top w:val="none" w:sz="0" w:space="0" w:color="auto"/>
            <w:left w:val="none" w:sz="0" w:space="0" w:color="auto"/>
            <w:bottom w:val="none" w:sz="0" w:space="0" w:color="auto"/>
            <w:right w:val="none" w:sz="0" w:space="0" w:color="auto"/>
          </w:divBdr>
        </w:div>
        <w:div w:id="1839147988">
          <w:marLeft w:val="0"/>
          <w:marRight w:val="0"/>
          <w:marTop w:val="0"/>
          <w:marBottom w:val="0"/>
          <w:divBdr>
            <w:top w:val="none" w:sz="0" w:space="0" w:color="auto"/>
            <w:left w:val="none" w:sz="0" w:space="0" w:color="auto"/>
            <w:bottom w:val="none" w:sz="0" w:space="0" w:color="auto"/>
            <w:right w:val="none" w:sz="0" w:space="0" w:color="auto"/>
          </w:divBdr>
        </w:div>
        <w:div w:id="1870337726">
          <w:marLeft w:val="0"/>
          <w:marRight w:val="0"/>
          <w:marTop w:val="0"/>
          <w:marBottom w:val="0"/>
          <w:divBdr>
            <w:top w:val="none" w:sz="0" w:space="0" w:color="auto"/>
            <w:left w:val="none" w:sz="0" w:space="0" w:color="auto"/>
            <w:bottom w:val="none" w:sz="0" w:space="0" w:color="auto"/>
            <w:right w:val="none" w:sz="0" w:space="0" w:color="auto"/>
          </w:divBdr>
        </w:div>
      </w:divsChild>
    </w:div>
    <w:div w:id="289673869">
      <w:bodyDiv w:val="1"/>
      <w:marLeft w:val="0"/>
      <w:marRight w:val="0"/>
      <w:marTop w:val="0"/>
      <w:marBottom w:val="0"/>
      <w:divBdr>
        <w:top w:val="none" w:sz="0" w:space="0" w:color="auto"/>
        <w:left w:val="none" w:sz="0" w:space="0" w:color="auto"/>
        <w:bottom w:val="none" w:sz="0" w:space="0" w:color="auto"/>
        <w:right w:val="none" w:sz="0" w:space="0" w:color="auto"/>
      </w:divBdr>
    </w:div>
    <w:div w:id="893009071">
      <w:bodyDiv w:val="1"/>
      <w:marLeft w:val="0"/>
      <w:marRight w:val="0"/>
      <w:marTop w:val="0"/>
      <w:marBottom w:val="0"/>
      <w:divBdr>
        <w:top w:val="none" w:sz="0" w:space="0" w:color="auto"/>
        <w:left w:val="none" w:sz="0" w:space="0" w:color="auto"/>
        <w:bottom w:val="none" w:sz="0" w:space="0" w:color="auto"/>
        <w:right w:val="none" w:sz="0" w:space="0" w:color="auto"/>
      </w:divBdr>
    </w:div>
    <w:div w:id="978151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url.uk.m.mimecastprotect.com/s/sBa_C29xVHKmkzCnaR0Y?domain=gov.uk" TargetMode="External"/><Relationship Id="rId1" Type="http://schemas.openxmlformats.org/officeDocument/2006/relationships/hyperlink" Target="https://url.uk.m.mimecastprotect.com/s/pWEkClpxGsOMoNHlAcuO?domai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44764-6AB2-4BA8-9F8E-48CFD95DF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595</Words>
  <Characters>3397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29 May 1997</vt:lpstr>
    </vt:vector>
  </TitlesOfParts>
  <Company>IMA</Company>
  <LinksUpToDate>false</LinksUpToDate>
  <CharactersWithSpaces>3985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29 May 1997</dc:title>
  <dc:subject/>
  <dc:creator>Karen Jenkins</dc:creator>
  <cp:keywords/>
  <cp:lastModifiedBy>Stacie Lang</cp:lastModifiedBy>
  <cp:revision>2</cp:revision>
  <cp:lastPrinted>2021-03-31T14:35:00Z</cp:lastPrinted>
  <dcterms:created xsi:type="dcterms:W3CDTF">2024-05-30T15:00:00Z</dcterms:created>
  <dcterms:modified xsi:type="dcterms:W3CDTF">2024-05-30T15:00:00Z</dcterms:modified>
</cp:coreProperties>
</file>